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58AF" w:rsidRDefault="005358AF"/>
    <w:p w:rsidR="00536C71" w:rsidRPr="00325EAA" w:rsidRDefault="00536C71" w:rsidP="00536C71">
      <w:pPr>
        <w:jc w:val="right"/>
        <w:rPr>
          <w:rFonts w:ascii="Times New Roman" w:hAnsi="Times New Roman" w:cs="Times New Roman"/>
          <w:sz w:val="24"/>
          <w:szCs w:val="24"/>
        </w:rPr>
      </w:pPr>
      <w:r w:rsidRPr="00325EAA">
        <w:rPr>
          <w:rFonts w:ascii="Times New Roman" w:hAnsi="Times New Roman" w:cs="Times New Roman"/>
          <w:sz w:val="24"/>
          <w:szCs w:val="24"/>
        </w:rPr>
        <w:t xml:space="preserve">Приложение к ООП  </w:t>
      </w:r>
      <w:r>
        <w:rPr>
          <w:rFonts w:ascii="Times New Roman" w:hAnsi="Times New Roman" w:cs="Times New Roman"/>
          <w:sz w:val="24"/>
          <w:szCs w:val="24"/>
        </w:rPr>
        <w:t>С</w:t>
      </w:r>
      <w:r w:rsidRPr="00325EAA">
        <w:rPr>
          <w:rFonts w:ascii="Times New Roman" w:hAnsi="Times New Roman" w:cs="Times New Roman"/>
          <w:sz w:val="24"/>
          <w:szCs w:val="24"/>
        </w:rPr>
        <w:t xml:space="preserve">ОО </w:t>
      </w:r>
      <w:r>
        <w:rPr>
          <w:rFonts w:ascii="Times New Roman" w:hAnsi="Times New Roman" w:cs="Times New Roman"/>
          <w:sz w:val="24"/>
          <w:szCs w:val="24"/>
        </w:rPr>
        <w:t xml:space="preserve"> МКОУ Большехабыкская СОШ</w:t>
      </w:r>
    </w:p>
    <w:p w:rsidR="00536C71" w:rsidRDefault="00536C71" w:rsidP="00536C71"/>
    <w:p w:rsidR="00536C71" w:rsidRDefault="00536C71" w:rsidP="00536C71"/>
    <w:p w:rsidR="00536C71" w:rsidRDefault="00536C71" w:rsidP="00536C71"/>
    <w:p w:rsidR="00536C71" w:rsidRDefault="00536C71" w:rsidP="00536C71">
      <w:pPr>
        <w:spacing w:after="0" w:line="240" w:lineRule="auto"/>
      </w:pPr>
    </w:p>
    <w:p w:rsidR="00536C71" w:rsidRPr="000D6798" w:rsidRDefault="00536C71" w:rsidP="00536C71">
      <w:pPr>
        <w:spacing w:after="0" w:line="240" w:lineRule="auto"/>
        <w:jc w:val="center"/>
        <w:rPr>
          <w:rFonts w:ascii="Times New Roman" w:hAnsi="Times New Roman" w:cs="Times New Roman"/>
          <w:b/>
          <w:sz w:val="28"/>
          <w:szCs w:val="28"/>
        </w:rPr>
      </w:pPr>
      <w:r w:rsidRPr="000D6798">
        <w:rPr>
          <w:rFonts w:ascii="Times New Roman" w:hAnsi="Times New Roman" w:cs="Times New Roman"/>
          <w:b/>
          <w:sz w:val="28"/>
          <w:szCs w:val="28"/>
        </w:rPr>
        <w:t>Рабочая программа по русскому языку</w:t>
      </w:r>
    </w:p>
    <w:p w:rsidR="00536C71" w:rsidRDefault="00536C71" w:rsidP="00536C71">
      <w:pPr>
        <w:spacing w:after="0" w:line="240" w:lineRule="auto"/>
        <w:jc w:val="center"/>
        <w:rPr>
          <w:rFonts w:ascii="Times New Roman" w:hAnsi="Times New Roman" w:cs="Times New Roman"/>
          <w:b/>
          <w:sz w:val="28"/>
          <w:szCs w:val="28"/>
        </w:rPr>
      </w:pPr>
      <w:r w:rsidRPr="000D6798">
        <w:rPr>
          <w:rFonts w:ascii="Times New Roman" w:hAnsi="Times New Roman" w:cs="Times New Roman"/>
          <w:b/>
          <w:sz w:val="28"/>
          <w:szCs w:val="28"/>
        </w:rPr>
        <w:t>10-11 классы</w:t>
      </w:r>
    </w:p>
    <w:p w:rsidR="00BA59B6" w:rsidRPr="000D6798" w:rsidRDefault="00BA59B6" w:rsidP="00536C7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Базовый уровень</w:t>
      </w:r>
    </w:p>
    <w:p w:rsidR="00536C71" w:rsidRPr="000D6798" w:rsidRDefault="00536C71" w:rsidP="00536C71">
      <w:pPr>
        <w:spacing w:after="0" w:line="240" w:lineRule="auto"/>
        <w:jc w:val="center"/>
        <w:rPr>
          <w:rFonts w:ascii="Times New Roman" w:hAnsi="Times New Roman" w:cs="Times New Roman"/>
          <w:b/>
          <w:sz w:val="28"/>
          <w:szCs w:val="28"/>
        </w:rPr>
      </w:pPr>
    </w:p>
    <w:p w:rsidR="00536C71" w:rsidRPr="000D6798" w:rsidRDefault="00536C71" w:rsidP="00536C71">
      <w:pPr>
        <w:spacing w:after="0" w:line="240" w:lineRule="auto"/>
        <w:jc w:val="center"/>
        <w:rPr>
          <w:rFonts w:ascii="Times New Roman" w:hAnsi="Times New Roman" w:cs="Times New Roman"/>
          <w:b/>
          <w:sz w:val="28"/>
          <w:szCs w:val="28"/>
        </w:rPr>
      </w:pPr>
    </w:p>
    <w:p w:rsidR="00536C71" w:rsidRDefault="00536C71" w:rsidP="00536C71">
      <w:pPr>
        <w:spacing w:after="0" w:line="240" w:lineRule="auto"/>
        <w:jc w:val="center"/>
        <w:rPr>
          <w:rFonts w:ascii="Times New Roman" w:hAnsi="Times New Roman" w:cs="Times New Roman"/>
          <w:sz w:val="28"/>
          <w:szCs w:val="28"/>
        </w:rPr>
      </w:pPr>
    </w:p>
    <w:p w:rsidR="005358AF" w:rsidRDefault="005358AF"/>
    <w:p w:rsidR="005358AF" w:rsidRDefault="005358AF"/>
    <w:p w:rsidR="005358AF" w:rsidRDefault="005358AF"/>
    <w:p w:rsidR="005358AF" w:rsidRDefault="005358AF"/>
    <w:p w:rsidR="005358AF" w:rsidRDefault="005358AF"/>
    <w:p w:rsidR="005358AF" w:rsidRDefault="005358AF"/>
    <w:p w:rsidR="005358AF" w:rsidRDefault="005358AF"/>
    <w:p w:rsidR="005358AF" w:rsidRDefault="005358AF"/>
    <w:p w:rsidR="005358AF" w:rsidRDefault="005358AF"/>
    <w:p w:rsidR="005358AF" w:rsidRDefault="005358AF"/>
    <w:p w:rsidR="005358AF" w:rsidRDefault="005358AF"/>
    <w:p w:rsidR="005358AF" w:rsidRDefault="005358AF"/>
    <w:p w:rsidR="005358AF" w:rsidRDefault="005358AF"/>
    <w:p w:rsidR="005358AF" w:rsidRDefault="005358AF"/>
    <w:p w:rsidR="005358AF" w:rsidRDefault="005358AF"/>
    <w:p w:rsidR="005358AF" w:rsidRDefault="005358AF"/>
    <w:p w:rsidR="005358AF" w:rsidRDefault="005358AF"/>
    <w:p w:rsidR="005358AF" w:rsidRDefault="005358AF"/>
    <w:p w:rsidR="005358AF" w:rsidRDefault="005358AF"/>
    <w:p w:rsidR="005358AF" w:rsidRDefault="005358AF"/>
    <w:p w:rsidR="005358AF" w:rsidRDefault="005358AF"/>
    <w:p w:rsidR="00536C71" w:rsidRPr="00343991" w:rsidRDefault="005358AF" w:rsidP="00343991">
      <w:pPr>
        <w:spacing w:after="0" w:line="240" w:lineRule="auto"/>
        <w:ind w:firstLine="708"/>
        <w:jc w:val="center"/>
        <w:rPr>
          <w:rFonts w:ascii="Times New Roman" w:hAnsi="Times New Roman" w:cs="Times New Roman"/>
          <w:b/>
          <w:sz w:val="24"/>
          <w:szCs w:val="24"/>
        </w:rPr>
      </w:pPr>
      <w:r w:rsidRPr="00343991">
        <w:rPr>
          <w:rFonts w:ascii="Times New Roman" w:hAnsi="Times New Roman" w:cs="Times New Roman"/>
          <w:b/>
          <w:sz w:val="24"/>
          <w:szCs w:val="24"/>
        </w:rPr>
        <w:t>Планируемые результаты освоения учебного предмета</w:t>
      </w:r>
    </w:p>
    <w:p w:rsidR="005358AF" w:rsidRPr="00343991" w:rsidRDefault="005358AF" w:rsidP="00343991">
      <w:pPr>
        <w:spacing w:after="0" w:line="240" w:lineRule="auto"/>
        <w:ind w:firstLine="708"/>
        <w:jc w:val="center"/>
        <w:rPr>
          <w:rFonts w:ascii="Times New Roman" w:hAnsi="Times New Roman" w:cs="Times New Roman"/>
          <w:b/>
          <w:sz w:val="24"/>
          <w:szCs w:val="24"/>
        </w:rPr>
      </w:pPr>
      <w:r w:rsidRPr="00343991">
        <w:rPr>
          <w:rFonts w:ascii="Times New Roman" w:hAnsi="Times New Roman" w:cs="Times New Roman"/>
          <w:b/>
          <w:sz w:val="24"/>
          <w:szCs w:val="24"/>
        </w:rPr>
        <w:t xml:space="preserve"> «</w:t>
      </w:r>
      <w:r w:rsidR="00536C71" w:rsidRPr="00343991">
        <w:rPr>
          <w:rFonts w:ascii="Times New Roman" w:hAnsi="Times New Roman" w:cs="Times New Roman"/>
          <w:b/>
          <w:sz w:val="24"/>
          <w:szCs w:val="24"/>
        </w:rPr>
        <w:t>Русский язык</w:t>
      </w:r>
      <w:r w:rsidRPr="00343991">
        <w:rPr>
          <w:rFonts w:ascii="Times New Roman" w:hAnsi="Times New Roman" w:cs="Times New Roman"/>
          <w:b/>
          <w:sz w:val="24"/>
          <w:szCs w:val="24"/>
        </w:rPr>
        <w:t>»</w:t>
      </w:r>
    </w:p>
    <w:p w:rsidR="005358AF" w:rsidRPr="00343991" w:rsidRDefault="005358AF" w:rsidP="00343991">
      <w:pPr>
        <w:numPr>
          <w:ilvl w:val="0"/>
          <w:numId w:val="1"/>
        </w:numPr>
        <w:tabs>
          <w:tab w:val="left" w:pos="500"/>
        </w:tabs>
        <w:spacing w:after="0" w:line="240" w:lineRule="auto"/>
        <w:ind w:hanging="238"/>
        <w:jc w:val="center"/>
        <w:rPr>
          <w:rFonts w:ascii="Times New Roman" w:eastAsia="Times New Roman" w:hAnsi="Times New Roman" w:cs="Times New Roman"/>
          <w:b/>
          <w:sz w:val="24"/>
          <w:szCs w:val="24"/>
        </w:rPr>
      </w:pPr>
      <w:r w:rsidRPr="00343991">
        <w:rPr>
          <w:rFonts w:ascii="Times New Roman" w:eastAsia="Times New Roman" w:hAnsi="Times New Roman" w:cs="Times New Roman"/>
          <w:b/>
          <w:sz w:val="24"/>
          <w:szCs w:val="24"/>
        </w:rPr>
        <w:t>Личностные и метапредметные результаты освоения учебного предмета «</w:t>
      </w:r>
      <w:r w:rsidR="00536C71" w:rsidRPr="00343991">
        <w:rPr>
          <w:rFonts w:ascii="Times New Roman" w:eastAsia="Times New Roman" w:hAnsi="Times New Roman" w:cs="Times New Roman"/>
          <w:b/>
          <w:sz w:val="24"/>
          <w:szCs w:val="24"/>
        </w:rPr>
        <w:t>Русский язык</w:t>
      </w:r>
      <w:r w:rsidRPr="00343991">
        <w:rPr>
          <w:rFonts w:ascii="Times New Roman" w:eastAsia="Times New Roman" w:hAnsi="Times New Roman" w:cs="Times New Roman"/>
          <w:b/>
          <w:sz w:val="24"/>
          <w:szCs w:val="24"/>
        </w:rPr>
        <w:t>»</w:t>
      </w:r>
    </w:p>
    <w:p w:rsidR="003C1976" w:rsidRPr="00343991" w:rsidRDefault="003C1976" w:rsidP="00343991">
      <w:pPr>
        <w:numPr>
          <w:ilvl w:val="0"/>
          <w:numId w:val="1"/>
        </w:numPr>
        <w:tabs>
          <w:tab w:val="left" w:pos="500"/>
        </w:tabs>
        <w:spacing w:after="0" w:line="240" w:lineRule="auto"/>
        <w:ind w:hanging="238"/>
        <w:jc w:val="center"/>
        <w:rPr>
          <w:rFonts w:ascii="Times New Roman" w:eastAsia="Times New Roman" w:hAnsi="Times New Roman" w:cs="Times New Roman"/>
          <w:b/>
          <w:sz w:val="24"/>
          <w:szCs w:val="24"/>
        </w:rPr>
      </w:pPr>
      <w:r w:rsidRPr="00343991">
        <w:rPr>
          <w:rFonts w:ascii="Times New Roman" w:eastAsia="Times New Roman" w:hAnsi="Times New Roman" w:cs="Times New Roman"/>
          <w:b/>
          <w:sz w:val="24"/>
          <w:szCs w:val="24"/>
        </w:rPr>
        <w:t xml:space="preserve">10-11 кл </w:t>
      </w:r>
    </w:p>
    <w:p w:rsidR="005358AF" w:rsidRPr="00343991" w:rsidRDefault="005358AF" w:rsidP="00343991">
      <w:pPr>
        <w:numPr>
          <w:ilvl w:val="0"/>
          <w:numId w:val="1"/>
        </w:numPr>
        <w:tabs>
          <w:tab w:val="left" w:pos="500"/>
        </w:tabs>
        <w:spacing w:after="0" w:line="240" w:lineRule="auto"/>
        <w:ind w:hanging="238"/>
        <w:rPr>
          <w:rFonts w:ascii="Times New Roman" w:eastAsia="Times New Roman" w:hAnsi="Times New Roman" w:cs="Times New Roman"/>
          <w:b/>
          <w:sz w:val="24"/>
          <w:szCs w:val="24"/>
        </w:rPr>
      </w:pPr>
    </w:p>
    <w:p w:rsidR="005358AF" w:rsidRPr="00343991" w:rsidRDefault="005358AF" w:rsidP="00343991">
      <w:pPr>
        <w:pStyle w:val="Default"/>
        <w:numPr>
          <w:ilvl w:val="0"/>
          <w:numId w:val="1"/>
        </w:numPr>
      </w:pPr>
    </w:p>
    <w:p w:rsidR="005358AF" w:rsidRPr="00343991" w:rsidRDefault="005358AF" w:rsidP="00343991">
      <w:pPr>
        <w:pStyle w:val="Default"/>
        <w:numPr>
          <w:ilvl w:val="0"/>
          <w:numId w:val="1"/>
        </w:numPr>
        <w:rPr>
          <w:color w:val="auto"/>
        </w:rPr>
      </w:pPr>
      <w:r w:rsidRPr="00343991">
        <w:rPr>
          <w:b/>
          <w:bCs/>
          <w:color w:val="auto"/>
        </w:rPr>
        <w:t xml:space="preserve">Личностные результаты в сфере отношений обучающихся к себе, к своему здоровью, к познанию себя: </w:t>
      </w:r>
    </w:p>
    <w:p w:rsidR="005358AF" w:rsidRPr="00343991" w:rsidRDefault="005358AF" w:rsidP="00343991">
      <w:pPr>
        <w:pStyle w:val="Default"/>
        <w:numPr>
          <w:ilvl w:val="0"/>
          <w:numId w:val="1"/>
        </w:numPr>
        <w:jc w:val="both"/>
        <w:rPr>
          <w:color w:val="auto"/>
        </w:rPr>
      </w:pPr>
      <w:r w:rsidRPr="00343991">
        <w:rPr>
          <w:color w:val="auto"/>
        </w:rPr>
        <w:t xml:space="preserve">– ориентация обучающихся на достижение личного счастья,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 </w:t>
      </w:r>
    </w:p>
    <w:p w:rsidR="005358AF" w:rsidRPr="00343991" w:rsidRDefault="005358AF" w:rsidP="00343991">
      <w:pPr>
        <w:pStyle w:val="Default"/>
        <w:numPr>
          <w:ilvl w:val="0"/>
          <w:numId w:val="1"/>
        </w:numPr>
        <w:jc w:val="both"/>
        <w:rPr>
          <w:color w:val="auto"/>
        </w:rPr>
      </w:pPr>
      <w:r w:rsidRPr="00343991">
        <w:rPr>
          <w:color w:val="auto"/>
        </w:rPr>
        <w:t xml:space="preserve">– готовность и способность обеспечить себе и своим близким достойную жизнь в процессе самостоятельной, творческой и ответственной деятельности; </w:t>
      </w:r>
    </w:p>
    <w:p w:rsidR="005358AF" w:rsidRPr="00343991" w:rsidRDefault="005358AF" w:rsidP="00343991">
      <w:pPr>
        <w:pStyle w:val="Default"/>
        <w:numPr>
          <w:ilvl w:val="0"/>
          <w:numId w:val="1"/>
        </w:numPr>
        <w:jc w:val="both"/>
        <w:rPr>
          <w:color w:val="auto"/>
        </w:rPr>
      </w:pPr>
      <w:r w:rsidRPr="00343991">
        <w:rPr>
          <w:color w:val="auto"/>
        </w:rPr>
        <w:t xml:space="preserve">– 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 </w:t>
      </w:r>
    </w:p>
    <w:p w:rsidR="005358AF" w:rsidRPr="00343991" w:rsidRDefault="005358AF" w:rsidP="00343991">
      <w:pPr>
        <w:pStyle w:val="Default"/>
        <w:numPr>
          <w:ilvl w:val="0"/>
          <w:numId w:val="1"/>
        </w:numPr>
        <w:jc w:val="both"/>
      </w:pPr>
      <w:r w:rsidRPr="00343991">
        <w:rPr>
          <w:color w:val="auto"/>
        </w:rPr>
        <w:t>– готовность и способность обучающихся к саморазвитию и самовоспитанию в соответствии с общечеловеческими ценностями и идеалами гражданского общества, потребность в физическом самосовершенствовании</w:t>
      </w:r>
      <w:r w:rsidR="00536C71" w:rsidRPr="00343991">
        <w:rPr>
          <w:color w:val="auto"/>
        </w:rPr>
        <w:t>…</w:t>
      </w:r>
    </w:p>
    <w:p w:rsidR="005358AF" w:rsidRPr="00343991" w:rsidRDefault="00536C71" w:rsidP="00343991">
      <w:pPr>
        <w:pStyle w:val="Default"/>
        <w:numPr>
          <w:ilvl w:val="0"/>
          <w:numId w:val="1"/>
        </w:numPr>
        <w:jc w:val="both"/>
        <w:rPr>
          <w:color w:val="auto"/>
        </w:rPr>
      </w:pPr>
      <w:r w:rsidRPr="00343991">
        <w:rPr>
          <w:b/>
        </w:rPr>
        <w:t xml:space="preserve">Личностные  </w:t>
      </w:r>
      <w:r w:rsidR="005358AF" w:rsidRPr="00343991">
        <w:rPr>
          <w:b/>
          <w:bCs/>
          <w:color w:val="auto"/>
        </w:rPr>
        <w:t xml:space="preserve">результаты в сфере отношений обучающихся к России как к Родине (Отечеству): </w:t>
      </w:r>
    </w:p>
    <w:p w:rsidR="005358AF" w:rsidRPr="00343991" w:rsidRDefault="005358AF" w:rsidP="00343991">
      <w:pPr>
        <w:pStyle w:val="Default"/>
        <w:numPr>
          <w:ilvl w:val="0"/>
          <w:numId w:val="1"/>
        </w:numPr>
        <w:jc w:val="both"/>
        <w:rPr>
          <w:color w:val="auto"/>
        </w:rPr>
      </w:pPr>
      <w:r w:rsidRPr="00343991">
        <w:rPr>
          <w:color w:val="auto"/>
        </w:rPr>
        <w:t xml:space="preserve">– 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 </w:t>
      </w:r>
    </w:p>
    <w:p w:rsidR="005358AF" w:rsidRPr="00343991" w:rsidRDefault="005358AF" w:rsidP="00343991">
      <w:pPr>
        <w:pStyle w:val="Default"/>
        <w:numPr>
          <w:ilvl w:val="0"/>
          <w:numId w:val="1"/>
        </w:numPr>
        <w:jc w:val="both"/>
        <w:rPr>
          <w:color w:val="auto"/>
        </w:rPr>
      </w:pPr>
      <w:r w:rsidRPr="00343991">
        <w:rPr>
          <w:color w:val="auto"/>
        </w:rPr>
        <w:t xml:space="preserve">– 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 </w:t>
      </w:r>
    </w:p>
    <w:p w:rsidR="005358AF" w:rsidRPr="00343991" w:rsidRDefault="005358AF" w:rsidP="00343991">
      <w:pPr>
        <w:pStyle w:val="Default"/>
        <w:numPr>
          <w:ilvl w:val="0"/>
          <w:numId w:val="1"/>
        </w:numPr>
        <w:jc w:val="both"/>
        <w:rPr>
          <w:color w:val="auto"/>
        </w:rPr>
      </w:pPr>
      <w:r w:rsidRPr="00343991">
        <w:rPr>
          <w:color w:val="auto"/>
        </w:rPr>
        <w:t xml:space="preserve">– 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 </w:t>
      </w:r>
    </w:p>
    <w:p w:rsidR="005358AF" w:rsidRPr="00343991" w:rsidRDefault="005358AF" w:rsidP="00343991">
      <w:pPr>
        <w:pStyle w:val="Default"/>
        <w:numPr>
          <w:ilvl w:val="0"/>
          <w:numId w:val="1"/>
        </w:numPr>
        <w:jc w:val="both"/>
        <w:rPr>
          <w:color w:val="auto"/>
        </w:rPr>
      </w:pPr>
      <w:r w:rsidRPr="00343991">
        <w:rPr>
          <w:color w:val="auto"/>
        </w:rPr>
        <w:t xml:space="preserve">– воспитание уважения к культуре, языкам, традициям и обычаям народов, проживающих в Российской Федерации. </w:t>
      </w:r>
    </w:p>
    <w:p w:rsidR="005358AF" w:rsidRPr="00343991" w:rsidRDefault="005358AF" w:rsidP="00343991">
      <w:pPr>
        <w:pStyle w:val="Default"/>
        <w:jc w:val="both"/>
        <w:rPr>
          <w:b/>
          <w:color w:val="auto"/>
        </w:rPr>
      </w:pPr>
      <w:r w:rsidRPr="00343991">
        <w:rPr>
          <w:b/>
          <w:color w:val="auto"/>
        </w:rPr>
        <w:t>Личностные результаты в сфере отношений обучающихся к закону, государству и к гражданскому обществу:</w:t>
      </w:r>
    </w:p>
    <w:p w:rsidR="005358AF" w:rsidRPr="00343991" w:rsidRDefault="005358AF" w:rsidP="00343991">
      <w:pPr>
        <w:pStyle w:val="Default"/>
        <w:jc w:val="both"/>
        <w:rPr>
          <w:color w:val="auto"/>
        </w:rPr>
      </w:pPr>
      <w:r w:rsidRPr="00343991">
        <w:rPr>
          <w:color w:val="auto"/>
        </w:rPr>
        <w:t>– 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w:t>
      </w:r>
    </w:p>
    <w:p w:rsidR="005358AF" w:rsidRPr="00343991" w:rsidRDefault="005358AF" w:rsidP="00343991">
      <w:pPr>
        <w:spacing w:after="0" w:line="240" w:lineRule="auto"/>
        <w:jc w:val="both"/>
        <w:rPr>
          <w:rFonts w:ascii="Times New Roman" w:hAnsi="Times New Roman" w:cs="Times New Roman"/>
          <w:b/>
          <w:sz w:val="24"/>
          <w:szCs w:val="24"/>
        </w:rPr>
      </w:pPr>
      <w:r w:rsidRPr="00343991">
        <w:rPr>
          <w:rFonts w:ascii="Times New Roman" w:hAnsi="Times New Roman" w:cs="Times New Roman"/>
          <w:b/>
          <w:sz w:val="24"/>
          <w:szCs w:val="24"/>
        </w:rPr>
        <w:t>Личностные результаты в сфере отношений обучающихся с окружающими людьми:</w:t>
      </w:r>
    </w:p>
    <w:p w:rsidR="005358AF" w:rsidRPr="00343991" w:rsidRDefault="005358AF" w:rsidP="00343991">
      <w:pPr>
        <w:spacing w:after="0" w:line="240" w:lineRule="auto"/>
        <w:jc w:val="both"/>
        <w:rPr>
          <w:rFonts w:ascii="Times New Roman" w:hAnsi="Times New Roman" w:cs="Times New Roman"/>
          <w:sz w:val="24"/>
          <w:szCs w:val="24"/>
        </w:rPr>
      </w:pPr>
      <w:r w:rsidRPr="00343991">
        <w:rPr>
          <w:rFonts w:ascii="Times New Roman" w:hAnsi="Times New Roman" w:cs="Times New Roman"/>
          <w:sz w:val="24"/>
          <w:szCs w:val="24"/>
        </w:rPr>
        <w:t>– 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w:t>
      </w:r>
    </w:p>
    <w:p w:rsidR="005358AF" w:rsidRPr="00343991" w:rsidRDefault="005358AF" w:rsidP="00343991">
      <w:pPr>
        <w:spacing w:after="0" w:line="240" w:lineRule="auto"/>
        <w:jc w:val="both"/>
        <w:rPr>
          <w:rFonts w:ascii="Times New Roman" w:hAnsi="Times New Roman" w:cs="Times New Roman"/>
          <w:sz w:val="24"/>
          <w:szCs w:val="24"/>
        </w:rPr>
      </w:pPr>
      <w:r w:rsidRPr="00343991">
        <w:rPr>
          <w:rFonts w:ascii="Times New Roman" w:hAnsi="Times New Roman" w:cs="Times New Roman"/>
          <w:sz w:val="24"/>
          <w:szCs w:val="24"/>
        </w:rPr>
        <w:lastRenderedPageBreak/>
        <w:t>– принятие гуманистических ценностей, осознанное, уважительное и доброжелательное отношение к другому человеку, его мнению, мировоззрению;</w:t>
      </w:r>
    </w:p>
    <w:p w:rsidR="005358AF" w:rsidRPr="00343991" w:rsidRDefault="005358AF" w:rsidP="00343991">
      <w:pPr>
        <w:spacing w:after="0" w:line="240" w:lineRule="auto"/>
        <w:jc w:val="both"/>
        <w:rPr>
          <w:rFonts w:ascii="Times New Roman" w:hAnsi="Times New Roman" w:cs="Times New Roman"/>
          <w:b/>
          <w:sz w:val="24"/>
          <w:szCs w:val="24"/>
        </w:rPr>
      </w:pPr>
      <w:r w:rsidRPr="00343991">
        <w:rPr>
          <w:rFonts w:ascii="Times New Roman" w:hAnsi="Times New Roman" w:cs="Times New Roman"/>
          <w:b/>
          <w:sz w:val="24"/>
          <w:szCs w:val="24"/>
        </w:rPr>
        <w:t>Личностные результаты в сфере отношений обучающихся к окружающему миру, живой природе, художественной культуре:</w:t>
      </w:r>
    </w:p>
    <w:p w:rsidR="005358AF" w:rsidRPr="00343991" w:rsidRDefault="005358AF" w:rsidP="00343991">
      <w:pPr>
        <w:spacing w:after="0" w:line="240" w:lineRule="auto"/>
        <w:jc w:val="both"/>
        <w:rPr>
          <w:rFonts w:ascii="Times New Roman" w:hAnsi="Times New Roman" w:cs="Times New Roman"/>
          <w:sz w:val="24"/>
          <w:szCs w:val="24"/>
        </w:rPr>
      </w:pPr>
      <w:r w:rsidRPr="00343991">
        <w:rPr>
          <w:rFonts w:ascii="Times New Roman" w:hAnsi="Times New Roman" w:cs="Times New Roman"/>
          <w:sz w:val="24"/>
          <w:szCs w:val="24"/>
        </w:rPr>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r w:rsidR="000D6798" w:rsidRPr="00343991">
        <w:rPr>
          <w:rFonts w:ascii="Times New Roman" w:hAnsi="Times New Roman" w:cs="Times New Roman"/>
          <w:sz w:val="24"/>
          <w:szCs w:val="24"/>
        </w:rPr>
        <w:t>.</w:t>
      </w:r>
    </w:p>
    <w:p w:rsidR="005358AF" w:rsidRPr="00343991" w:rsidRDefault="005358AF" w:rsidP="00343991">
      <w:pPr>
        <w:spacing w:after="0" w:line="240" w:lineRule="auto"/>
        <w:rPr>
          <w:rFonts w:ascii="Times New Roman" w:hAnsi="Times New Roman" w:cs="Times New Roman"/>
          <w:sz w:val="24"/>
          <w:szCs w:val="24"/>
        </w:rPr>
      </w:pPr>
    </w:p>
    <w:p w:rsidR="005358AF" w:rsidRPr="00343991" w:rsidRDefault="005358AF" w:rsidP="00343991">
      <w:pPr>
        <w:spacing w:after="0" w:line="240" w:lineRule="auto"/>
        <w:jc w:val="center"/>
        <w:rPr>
          <w:rFonts w:ascii="Times New Roman" w:eastAsia="Times New Roman" w:hAnsi="Times New Roman" w:cs="Times New Roman"/>
          <w:b/>
          <w:sz w:val="24"/>
          <w:szCs w:val="24"/>
        </w:rPr>
      </w:pPr>
      <w:r w:rsidRPr="00343991">
        <w:rPr>
          <w:rFonts w:ascii="Times New Roman" w:eastAsia="Times New Roman" w:hAnsi="Times New Roman" w:cs="Times New Roman"/>
          <w:b/>
          <w:sz w:val="24"/>
          <w:szCs w:val="24"/>
        </w:rPr>
        <w:t>Метапредметные результаты.</w:t>
      </w:r>
    </w:p>
    <w:p w:rsidR="003C1976" w:rsidRPr="00343991" w:rsidRDefault="003C1976" w:rsidP="00343991">
      <w:pPr>
        <w:spacing w:after="0" w:line="240" w:lineRule="auto"/>
        <w:jc w:val="center"/>
        <w:rPr>
          <w:rFonts w:ascii="Times New Roman" w:hAnsi="Times New Roman" w:cs="Times New Roman"/>
          <w:sz w:val="24"/>
          <w:szCs w:val="24"/>
        </w:rPr>
      </w:pPr>
      <w:r w:rsidRPr="00343991">
        <w:rPr>
          <w:rFonts w:ascii="Times New Roman" w:eastAsia="Times New Roman" w:hAnsi="Times New Roman" w:cs="Times New Roman"/>
          <w:b/>
          <w:sz w:val="24"/>
          <w:szCs w:val="24"/>
        </w:rPr>
        <w:t>10-11 кл</w:t>
      </w:r>
    </w:p>
    <w:p w:rsidR="005358AF" w:rsidRPr="00343991" w:rsidRDefault="005358AF" w:rsidP="00343991">
      <w:pPr>
        <w:pStyle w:val="Default"/>
        <w:rPr>
          <w:color w:val="auto"/>
        </w:rPr>
      </w:pPr>
    </w:p>
    <w:p w:rsidR="005358AF" w:rsidRPr="00343991" w:rsidRDefault="005358AF" w:rsidP="00343991">
      <w:pPr>
        <w:pStyle w:val="Default"/>
        <w:rPr>
          <w:color w:val="auto"/>
        </w:rPr>
      </w:pPr>
      <w:r w:rsidRPr="00343991">
        <w:rPr>
          <w:b/>
          <w:bCs/>
          <w:color w:val="auto"/>
        </w:rPr>
        <w:t xml:space="preserve">1. Регулятивные универсальные учебные действия </w:t>
      </w:r>
    </w:p>
    <w:p w:rsidR="005358AF" w:rsidRPr="00343991" w:rsidRDefault="005358AF" w:rsidP="00343991">
      <w:pPr>
        <w:pStyle w:val="Default"/>
        <w:rPr>
          <w:color w:val="auto"/>
        </w:rPr>
      </w:pPr>
      <w:r w:rsidRPr="00343991">
        <w:rPr>
          <w:b/>
          <w:bCs/>
          <w:color w:val="auto"/>
        </w:rPr>
        <w:t xml:space="preserve">Выпускник научится: </w:t>
      </w:r>
    </w:p>
    <w:p w:rsidR="005358AF" w:rsidRPr="00343991" w:rsidRDefault="005358AF" w:rsidP="00343991">
      <w:pPr>
        <w:pStyle w:val="Default"/>
        <w:jc w:val="both"/>
        <w:rPr>
          <w:color w:val="auto"/>
        </w:rPr>
      </w:pPr>
      <w:r w:rsidRPr="00343991">
        <w:rPr>
          <w:color w:val="auto"/>
        </w:rPr>
        <w:t xml:space="preserve">– самостоятельно определять цели, задавать параметры и критерии, по которым можно определить, что цель достигнута; </w:t>
      </w:r>
    </w:p>
    <w:p w:rsidR="005358AF" w:rsidRPr="00343991" w:rsidRDefault="005358AF" w:rsidP="00343991">
      <w:pPr>
        <w:pStyle w:val="Default"/>
        <w:jc w:val="both"/>
        <w:rPr>
          <w:color w:val="auto"/>
        </w:rPr>
      </w:pPr>
      <w:r w:rsidRPr="00343991">
        <w:rPr>
          <w:color w:val="auto"/>
        </w:rPr>
        <w:t xml:space="preserve">– 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 </w:t>
      </w:r>
    </w:p>
    <w:p w:rsidR="005358AF" w:rsidRPr="00343991" w:rsidRDefault="005358AF" w:rsidP="00343991">
      <w:pPr>
        <w:pStyle w:val="Default"/>
        <w:jc w:val="both"/>
        <w:rPr>
          <w:color w:val="auto"/>
        </w:rPr>
      </w:pPr>
      <w:r w:rsidRPr="00343991">
        <w:rPr>
          <w:color w:val="auto"/>
        </w:rPr>
        <w:t xml:space="preserve">– ставить и формулировать собственные задачи в образовательной деятельности и жизненных ситуациях; </w:t>
      </w:r>
    </w:p>
    <w:p w:rsidR="005358AF" w:rsidRPr="00343991" w:rsidRDefault="005358AF" w:rsidP="00343991">
      <w:pPr>
        <w:pStyle w:val="Default"/>
        <w:jc w:val="both"/>
        <w:rPr>
          <w:color w:val="auto"/>
        </w:rPr>
      </w:pPr>
      <w:r w:rsidRPr="00343991">
        <w:rPr>
          <w:color w:val="auto"/>
        </w:rPr>
        <w:t xml:space="preserve">– выбирать путь достижения цели, планировать решение поставленных задач, оптимизируя материальные и нематериальные затраты; </w:t>
      </w:r>
    </w:p>
    <w:p w:rsidR="005358AF" w:rsidRPr="00343991" w:rsidRDefault="005358AF" w:rsidP="00343991">
      <w:pPr>
        <w:pStyle w:val="Default"/>
        <w:jc w:val="both"/>
        <w:rPr>
          <w:color w:val="auto"/>
        </w:rPr>
      </w:pPr>
      <w:r w:rsidRPr="00343991">
        <w:rPr>
          <w:color w:val="auto"/>
        </w:rPr>
        <w:t xml:space="preserve">– организовывать эффективный поиск ресурсов, необходимых для достижения поставленной цели; </w:t>
      </w:r>
    </w:p>
    <w:p w:rsidR="005358AF" w:rsidRPr="00343991" w:rsidRDefault="005358AF" w:rsidP="00343991">
      <w:pPr>
        <w:pStyle w:val="Default"/>
        <w:jc w:val="both"/>
        <w:rPr>
          <w:color w:val="auto"/>
        </w:rPr>
      </w:pPr>
      <w:r w:rsidRPr="00343991">
        <w:rPr>
          <w:color w:val="auto"/>
        </w:rPr>
        <w:t xml:space="preserve">– сопоставлять полученный результат деятельности с поставленной заранее целью. </w:t>
      </w:r>
    </w:p>
    <w:p w:rsidR="005358AF" w:rsidRPr="00343991" w:rsidRDefault="005358AF" w:rsidP="00343991">
      <w:pPr>
        <w:pStyle w:val="Default"/>
        <w:jc w:val="both"/>
        <w:rPr>
          <w:color w:val="auto"/>
        </w:rPr>
      </w:pPr>
      <w:r w:rsidRPr="00343991">
        <w:rPr>
          <w:color w:val="auto"/>
        </w:rPr>
        <w:t xml:space="preserve"> </w:t>
      </w:r>
    </w:p>
    <w:p w:rsidR="005358AF" w:rsidRPr="00343991" w:rsidRDefault="005358AF" w:rsidP="00343991">
      <w:pPr>
        <w:pStyle w:val="Default"/>
        <w:jc w:val="both"/>
        <w:rPr>
          <w:color w:val="auto"/>
        </w:rPr>
      </w:pPr>
    </w:p>
    <w:p w:rsidR="005358AF" w:rsidRPr="00343991" w:rsidRDefault="005358AF" w:rsidP="00343991">
      <w:pPr>
        <w:pStyle w:val="Default"/>
        <w:pageBreakBefore/>
        <w:rPr>
          <w:color w:val="auto"/>
        </w:rPr>
      </w:pPr>
      <w:r w:rsidRPr="00343991">
        <w:rPr>
          <w:b/>
          <w:bCs/>
          <w:color w:val="auto"/>
        </w:rPr>
        <w:lastRenderedPageBreak/>
        <w:t xml:space="preserve">2. Познавательные универсальные учебные действия </w:t>
      </w:r>
    </w:p>
    <w:p w:rsidR="005358AF" w:rsidRPr="00343991" w:rsidRDefault="005358AF" w:rsidP="00343991">
      <w:pPr>
        <w:pStyle w:val="Default"/>
        <w:rPr>
          <w:color w:val="auto"/>
        </w:rPr>
      </w:pPr>
      <w:r w:rsidRPr="00343991">
        <w:rPr>
          <w:b/>
          <w:bCs/>
          <w:color w:val="auto"/>
        </w:rPr>
        <w:t xml:space="preserve">Выпускник научится: </w:t>
      </w:r>
    </w:p>
    <w:p w:rsidR="005358AF" w:rsidRPr="00343991" w:rsidRDefault="005358AF" w:rsidP="00343991">
      <w:pPr>
        <w:pStyle w:val="Default"/>
        <w:jc w:val="both"/>
        <w:rPr>
          <w:color w:val="auto"/>
        </w:rPr>
      </w:pPr>
      <w:r w:rsidRPr="00343991">
        <w:rPr>
          <w:color w:val="auto"/>
        </w:rPr>
        <w:t xml:space="preserve">– 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 </w:t>
      </w:r>
    </w:p>
    <w:p w:rsidR="005358AF" w:rsidRPr="00343991" w:rsidRDefault="005358AF" w:rsidP="00343991">
      <w:pPr>
        <w:pStyle w:val="Default"/>
        <w:jc w:val="both"/>
        <w:rPr>
          <w:color w:val="auto"/>
        </w:rPr>
      </w:pPr>
      <w:r w:rsidRPr="00343991">
        <w:rPr>
          <w:color w:val="auto"/>
        </w:rPr>
        <w:t xml:space="preserve">– критически оценивать и интерпретировать информацию с разных позиций, распознавать и фиксировать противоречия в информационных источниках; </w:t>
      </w:r>
    </w:p>
    <w:p w:rsidR="005358AF" w:rsidRPr="00343991" w:rsidRDefault="005358AF" w:rsidP="00343991">
      <w:pPr>
        <w:pStyle w:val="Default"/>
        <w:jc w:val="both"/>
        <w:rPr>
          <w:color w:val="auto"/>
        </w:rPr>
      </w:pPr>
      <w:r w:rsidRPr="00343991">
        <w:rPr>
          <w:color w:val="auto"/>
        </w:rPr>
        <w:t xml:space="preserve">– 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 </w:t>
      </w:r>
    </w:p>
    <w:p w:rsidR="005358AF" w:rsidRPr="00343991" w:rsidRDefault="005358AF" w:rsidP="00343991">
      <w:pPr>
        <w:pStyle w:val="Default"/>
        <w:jc w:val="both"/>
        <w:rPr>
          <w:color w:val="auto"/>
        </w:rPr>
      </w:pPr>
      <w:r w:rsidRPr="00343991">
        <w:rPr>
          <w:color w:val="auto"/>
        </w:rPr>
        <w:t xml:space="preserve">– 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 </w:t>
      </w:r>
    </w:p>
    <w:p w:rsidR="005358AF" w:rsidRPr="00343991" w:rsidRDefault="005358AF" w:rsidP="00343991">
      <w:pPr>
        <w:pStyle w:val="Default"/>
        <w:jc w:val="both"/>
        <w:rPr>
          <w:color w:val="auto"/>
        </w:rPr>
      </w:pPr>
      <w:r w:rsidRPr="00343991">
        <w:rPr>
          <w:color w:val="auto"/>
        </w:rPr>
        <w:t xml:space="preserve">– выходить за рамки учебного предмета и осуществлять целенаправленный поиск возможностей для широкого переноса средств и способов действия; </w:t>
      </w:r>
    </w:p>
    <w:p w:rsidR="005358AF" w:rsidRPr="00343991" w:rsidRDefault="005358AF" w:rsidP="00343991">
      <w:pPr>
        <w:pStyle w:val="Default"/>
        <w:jc w:val="both"/>
        <w:rPr>
          <w:color w:val="auto"/>
        </w:rPr>
      </w:pPr>
      <w:r w:rsidRPr="00343991">
        <w:rPr>
          <w:color w:val="auto"/>
        </w:rPr>
        <w:t xml:space="preserve">– выстраивать индивидуальную образовательную траекторию, учитывая ограничения со стороны других участников и ресурсные ограничения; </w:t>
      </w:r>
    </w:p>
    <w:p w:rsidR="005358AF" w:rsidRPr="00343991" w:rsidRDefault="005358AF" w:rsidP="00343991">
      <w:pPr>
        <w:pStyle w:val="Default"/>
        <w:jc w:val="both"/>
        <w:rPr>
          <w:color w:val="auto"/>
        </w:rPr>
      </w:pPr>
      <w:r w:rsidRPr="00343991">
        <w:rPr>
          <w:color w:val="auto"/>
        </w:rPr>
        <w:t xml:space="preserve">– менять и удерживать разные позиции в познавательной деятельности. </w:t>
      </w:r>
    </w:p>
    <w:p w:rsidR="005358AF" w:rsidRPr="00343991" w:rsidRDefault="005358AF" w:rsidP="00343991">
      <w:pPr>
        <w:pStyle w:val="Default"/>
        <w:jc w:val="both"/>
        <w:rPr>
          <w:color w:val="auto"/>
        </w:rPr>
      </w:pPr>
    </w:p>
    <w:p w:rsidR="005358AF" w:rsidRPr="00343991" w:rsidRDefault="005358AF" w:rsidP="00343991">
      <w:pPr>
        <w:pStyle w:val="Default"/>
        <w:rPr>
          <w:color w:val="auto"/>
        </w:rPr>
      </w:pPr>
      <w:r w:rsidRPr="00343991">
        <w:rPr>
          <w:b/>
          <w:bCs/>
          <w:color w:val="auto"/>
        </w:rPr>
        <w:t xml:space="preserve">3. Коммуникативные универсальные учебные действия </w:t>
      </w:r>
    </w:p>
    <w:p w:rsidR="005358AF" w:rsidRPr="00343991" w:rsidRDefault="005358AF" w:rsidP="00343991">
      <w:pPr>
        <w:pStyle w:val="Default"/>
        <w:rPr>
          <w:color w:val="auto"/>
        </w:rPr>
      </w:pPr>
      <w:r w:rsidRPr="00343991">
        <w:rPr>
          <w:b/>
          <w:bCs/>
          <w:color w:val="auto"/>
        </w:rPr>
        <w:t xml:space="preserve">Выпускник научится: </w:t>
      </w:r>
    </w:p>
    <w:p w:rsidR="005358AF" w:rsidRPr="00343991" w:rsidRDefault="005358AF" w:rsidP="00343991">
      <w:pPr>
        <w:pStyle w:val="Default"/>
        <w:jc w:val="both"/>
        <w:rPr>
          <w:color w:val="auto"/>
        </w:rPr>
      </w:pPr>
      <w:r w:rsidRPr="00343991">
        <w:rPr>
          <w:color w:val="auto"/>
        </w:rPr>
        <w:t xml:space="preserve">– 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 </w:t>
      </w:r>
    </w:p>
    <w:p w:rsidR="005358AF" w:rsidRPr="00343991" w:rsidRDefault="005358AF" w:rsidP="00343991">
      <w:pPr>
        <w:pStyle w:val="Default"/>
        <w:jc w:val="both"/>
        <w:rPr>
          <w:color w:val="auto"/>
        </w:rPr>
      </w:pPr>
      <w:r w:rsidRPr="00343991">
        <w:rPr>
          <w:color w:val="auto"/>
        </w:rPr>
        <w:t xml:space="preserve">– 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 </w:t>
      </w:r>
    </w:p>
    <w:p w:rsidR="005358AF" w:rsidRPr="00343991" w:rsidRDefault="005358AF" w:rsidP="00343991">
      <w:pPr>
        <w:pStyle w:val="Default"/>
        <w:jc w:val="both"/>
        <w:rPr>
          <w:color w:val="auto"/>
        </w:rPr>
      </w:pPr>
      <w:r w:rsidRPr="00343991">
        <w:rPr>
          <w:color w:val="auto"/>
        </w:rPr>
        <w:t xml:space="preserve">– развернуто, логично и точно излагать свою точку зрения с использованием адекватных (устных и письменных) языковых средств; </w:t>
      </w:r>
    </w:p>
    <w:p w:rsidR="005358AF" w:rsidRPr="00343991" w:rsidRDefault="005358AF" w:rsidP="00343991">
      <w:pPr>
        <w:pStyle w:val="Default"/>
        <w:rPr>
          <w:color w:val="auto"/>
        </w:rPr>
      </w:pPr>
    </w:p>
    <w:p w:rsidR="005358AF" w:rsidRPr="00343991" w:rsidRDefault="005358AF" w:rsidP="00343991">
      <w:pPr>
        <w:pStyle w:val="Default"/>
        <w:rPr>
          <w:color w:val="FF0000"/>
        </w:rPr>
      </w:pPr>
      <w:r w:rsidRPr="00343991">
        <w:rPr>
          <w:b/>
          <w:bCs/>
          <w:color w:val="FF0000"/>
        </w:rPr>
        <w:t xml:space="preserve">I.2.3. Планируемые предметные результаты освоения ООП </w:t>
      </w:r>
    </w:p>
    <w:p w:rsidR="005358AF" w:rsidRPr="00343991" w:rsidRDefault="005358AF" w:rsidP="00343991">
      <w:pPr>
        <w:pStyle w:val="Default"/>
        <w:jc w:val="both"/>
        <w:rPr>
          <w:color w:val="FF0000"/>
        </w:rPr>
      </w:pPr>
      <w:r w:rsidRPr="00343991">
        <w:rPr>
          <w:color w:val="FF0000"/>
        </w:rPr>
        <w:t xml:space="preserve">На уровне среднего общего образования в соответствии с ФГОС СОО, помимо традиционных двух групп результатов «Выпускник научится» и «Выпускник получит возможность научиться», что ранее делалось в структуре ПООП начального и основного общего образования, появляются еще две группы результатов: результаты базового и углубленного уровней. </w:t>
      </w:r>
    </w:p>
    <w:p w:rsidR="005358AF" w:rsidRPr="00343991" w:rsidRDefault="005358AF" w:rsidP="00343991">
      <w:pPr>
        <w:pStyle w:val="Default"/>
        <w:jc w:val="both"/>
        <w:rPr>
          <w:color w:val="FF0000"/>
        </w:rPr>
      </w:pPr>
      <w:r w:rsidRPr="00343991">
        <w:rPr>
          <w:color w:val="FF0000"/>
        </w:rPr>
        <w:t xml:space="preserve">Логика представления результатов четырех видов: «Выпускник научится – базовый уровень», «Выпускник получит возможность научиться – базовый уровень», «Выпускник научится – углубленный уровень», «Выпускник получит возможность научиться – углубленный уровень» – определяется следующей методологией. </w:t>
      </w:r>
    </w:p>
    <w:p w:rsidR="005358AF" w:rsidRPr="00343991" w:rsidRDefault="005358AF" w:rsidP="00343991">
      <w:pPr>
        <w:pStyle w:val="Default"/>
        <w:jc w:val="both"/>
        <w:rPr>
          <w:color w:val="FF0000"/>
        </w:rPr>
      </w:pPr>
      <w:r w:rsidRPr="00343991">
        <w:rPr>
          <w:color w:val="FF0000"/>
        </w:rPr>
        <w:t xml:space="preserve">Как и в основном общем образовании, группа результатов «Выпускник научится» представляет собой результаты, достижение которых обеспечивается учителем в отношении всех обучающихся, выбравших данный уровень обучения. Группа результатов «Выпускник получит возможность научиться» обеспечивается учителем в отношении части наиболее мотивированных и способных обучающихся, выбравших данный уровень обучения. При контроле качества образования группа заданий, ориентированных на оценку достижения планируемых результатов из блока «Выпускник получит возможность научиться», может включаться в материалы блока «Выпускник научится». Это позволит предоставить возможность обучающимся продемонстрировать овладение качественно иным уровнем достижений и выявлять динамику роста численности наиболее подготовленных обучающихся. </w:t>
      </w:r>
    </w:p>
    <w:p w:rsidR="005358AF" w:rsidRPr="00343991" w:rsidRDefault="005358AF" w:rsidP="00343991">
      <w:pPr>
        <w:pStyle w:val="Default"/>
        <w:jc w:val="both"/>
        <w:rPr>
          <w:color w:val="FF0000"/>
        </w:rPr>
      </w:pPr>
      <w:r w:rsidRPr="00343991">
        <w:rPr>
          <w:color w:val="FF0000"/>
        </w:rPr>
        <w:lastRenderedPageBreak/>
        <w:t xml:space="preserve">Принципиальным отличием результатов базового уровня от результатов углубленного уровня является их целевая направленность. Результаты базового уровня ориентированы на общую функциональную грамотность, получение компетентностей для повседневной жизни и общего развития. Эта группа результатов предполагает: </w:t>
      </w:r>
    </w:p>
    <w:p w:rsidR="005358AF" w:rsidRPr="00343991" w:rsidRDefault="005358AF" w:rsidP="00343991">
      <w:pPr>
        <w:pStyle w:val="Default"/>
        <w:jc w:val="both"/>
        <w:rPr>
          <w:color w:val="FF0000"/>
        </w:rPr>
      </w:pPr>
      <w:r w:rsidRPr="00343991">
        <w:rPr>
          <w:color w:val="FF0000"/>
        </w:rPr>
        <w:t xml:space="preserve">– понимание предмета, ключевых вопросов и основных составляющих элементов изучаемой предметной области, что обеспечивается не за счет заучивания определений и правил, а посредством моделирования и постановки проблемных вопросов культуры, характерных для данной предметной области; </w:t>
      </w:r>
    </w:p>
    <w:p w:rsidR="005358AF" w:rsidRPr="00343991" w:rsidRDefault="005358AF" w:rsidP="00343991">
      <w:pPr>
        <w:pStyle w:val="Default"/>
        <w:jc w:val="both"/>
        <w:rPr>
          <w:color w:val="FF0000"/>
        </w:rPr>
      </w:pPr>
      <w:r w:rsidRPr="00343991">
        <w:rPr>
          <w:color w:val="FF0000"/>
        </w:rPr>
        <w:t xml:space="preserve">– умение решать основные практические задачи, характерные для использования методов и инструментария данной предметной области; </w:t>
      </w:r>
    </w:p>
    <w:p w:rsidR="005358AF" w:rsidRPr="00343991" w:rsidRDefault="005358AF" w:rsidP="00343991">
      <w:pPr>
        <w:pStyle w:val="Default"/>
        <w:jc w:val="both"/>
        <w:rPr>
          <w:color w:val="FF0000"/>
        </w:rPr>
      </w:pPr>
      <w:r w:rsidRPr="00343991">
        <w:rPr>
          <w:color w:val="FF0000"/>
        </w:rPr>
        <w:t xml:space="preserve">– осознание рамок изучаемой предметной области, ограниченности методов и инструментов, типичных связей с некоторыми другими областями знания. </w:t>
      </w:r>
    </w:p>
    <w:p w:rsidR="005358AF" w:rsidRPr="00343991" w:rsidRDefault="005358AF" w:rsidP="00343991">
      <w:pPr>
        <w:pStyle w:val="Default"/>
        <w:jc w:val="both"/>
        <w:rPr>
          <w:color w:val="FF0000"/>
        </w:rPr>
      </w:pPr>
      <w:r w:rsidRPr="00343991">
        <w:rPr>
          <w:color w:val="FF0000"/>
        </w:rPr>
        <w:t xml:space="preserve">Результаты </w:t>
      </w:r>
      <w:r w:rsidRPr="00343991">
        <w:rPr>
          <w:b/>
          <w:bCs/>
          <w:color w:val="FF0000"/>
        </w:rPr>
        <w:t xml:space="preserve">углубленного </w:t>
      </w:r>
      <w:r w:rsidRPr="00343991">
        <w:rPr>
          <w:color w:val="FF0000"/>
        </w:rPr>
        <w:t xml:space="preserve">уровня ориентированы на получение компетентностей для последующей профессиональной деятельности как в рамках данной предметной области, так и в смежных с ней областях. Эта группа результатов предполагает: </w:t>
      </w:r>
    </w:p>
    <w:p w:rsidR="00536C71" w:rsidRPr="00343991" w:rsidRDefault="005358AF" w:rsidP="00343991">
      <w:pPr>
        <w:pStyle w:val="Default"/>
        <w:jc w:val="both"/>
        <w:rPr>
          <w:color w:val="FF0000"/>
        </w:rPr>
      </w:pPr>
      <w:r w:rsidRPr="00343991">
        <w:rPr>
          <w:color w:val="FF0000"/>
        </w:rPr>
        <w:t xml:space="preserve">– овладение ключевыми понятиями и закономерностями, на которых строится данная предметная область, распознавание соответствующих им признаков и взаимосвязей, способность демонстрировать различные подходы к изучению явлений, характерных для изучаемой предметной области; </w:t>
      </w:r>
    </w:p>
    <w:p w:rsidR="005358AF" w:rsidRPr="00343991" w:rsidRDefault="005358AF" w:rsidP="00343991">
      <w:pPr>
        <w:pStyle w:val="Default"/>
        <w:jc w:val="both"/>
        <w:rPr>
          <w:color w:val="FF0000"/>
        </w:rPr>
      </w:pPr>
      <w:r w:rsidRPr="00343991">
        <w:rPr>
          <w:color w:val="FF0000"/>
        </w:rPr>
        <w:t xml:space="preserve">– умение решать как некоторые практические, так и основные теоретические задачи, характерные для использования методов и инструментария данной предметной области; </w:t>
      </w:r>
    </w:p>
    <w:p w:rsidR="005358AF" w:rsidRPr="00343991" w:rsidRDefault="005358AF" w:rsidP="00343991">
      <w:pPr>
        <w:pStyle w:val="Default"/>
        <w:jc w:val="both"/>
        <w:rPr>
          <w:color w:val="FF0000"/>
        </w:rPr>
      </w:pPr>
      <w:r w:rsidRPr="00343991">
        <w:rPr>
          <w:color w:val="FF0000"/>
        </w:rPr>
        <w:t xml:space="preserve">– наличие представлений о данной предметной области как целостной теории (совокупности теорий), об основных связях с иными смежными областями знаний. </w:t>
      </w:r>
    </w:p>
    <w:p w:rsidR="005358AF" w:rsidRPr="00343991" w:rsidRDefault="005358AF" w:rsidP="00343991">
      <w:pPr>
        <w:pStyle w:val="Default"/>
        <w:jc w:val="both"/>
        <w:rPr>
          <w:color w:val="FF0000"/>
        </w:rPr>
      </w:pPr>
      <w:r w:rsidRPr="00343991">
        <w:rPr>
          <w:color w:val="FF0000"/>
        </w:rPr>
        <w:t xml:space="preserve">Примерные программы учебных предметов построены таким образом, что предметные результаты базового уровня, относящиеся к разделу «Выпускник получит возможность научиться», соответствуют предметным результатам раздела «Выпускник научится» на углубленном уровне. Предметные результаты раздела «Выпускник получит возможность научиться» не выносятся на итоговую аттестацию, но при этом возможность их достижения должна быть предоставлена каждому обучающемуся. </w:t>
      </w:r>
    </w:p>
    <w:p w:rsidR="005358AF" w:rsidRPr="00343991" w:rsidRDefault="005358AF" w:rsidP="00343991">
      <w:pPr>
        <w:spacing w:after="0" w:line="240" w:lineRule="auto"/>
        <w:jc w:val="both"/>
        <w:rPr>
          <w:rFonts w:ascii="Times New Roman" w:hAnsi="Times New Roman" w:cs="Times New Roman"/>
          <w:sz w:val="24"/>
          <w:szCs w:val="24"/>
        </w:rPr>
      </w:pPr>
    </w:p>
    <w:p w:rsidR="00E07E0E" w:rsidRPr="00343991" w:rsidRDefault="005358AF" w:rsidP="00343991">
      <w:pPr>
        <w:spacing w:after="0" w:line="240" w:lineRule="auto"/>
        <w:jc w:val="center"/>
        <w:rPr>
          <w:rFonts w:ascii="Times New Roman" w:hAnsi="Times New Roman" w:cs="Times New Roman"/>
          <w:sz w:val="24"/>
          <w:szCs w:val="24"/>
        </w:rPr>
      </w:pPr>
      <w:r w:rsidRPr="00343991">
        <w:rPr>
          <w:rFonts w:ascii="Times New Roman" w:eastAsia="Times New Roman" w:hAnsi="Times New Roman" w:cs="Times New Roman"/>
          <w:b/>
          <w:sz w:val="24"/>
          <w:szCs w:val="24"/>
        </w:rPr>
        <w:t>Предметные результаты освоения учебного предмета.</w:t>
      </w:r>
    </w:p>
    <w:p w:rsidR="00E07E0E" w:rsidRPr="00343991" w:rsidRDefault="00E07E0E" w:rsidP="00343991">
      <w:pPr>
        <w:pStyle w:val="Default"/>
        <w:jc w:val="center"/>
        <w:rPr>
          <w:b/>
          <w:bCs/>
          <w:color w:val="auto"/>
        </w:rPr>
      </w:pPr>
      <w:r w:rsidRPr="00343991">
        <w:rPr>
          <w:b/>
          <w:bCs/>
          <w:color w:val="auto"/>
        </w:rPr>
        <w:t>Русский язык</w:t>
      </w:r>
    </w:p>
    <w:p w:rsidR="003C1976" w:rsidRPr="00343991" w:rsidRDefault="003C1976" w:rsidP="00343991">
      <w:pPr>
        <w:pStyle w:val="Default"/>
        <w:jc w:val="center"/>
        <w:rPr>
          <w:color w:val="auto"/>
        </w:rPr>
      </w:pPr>
      <w:r w:rsidRPr="00343991">
        <w:rPr>
          <w:b/>
          <w:bCs/>
          <w:color w:val="auto"/>
        </w:rPr>
        <w:t>10-11 кл</w:t>
      </w:r>
    </w:p>
    <w:p w:rsidR="00E07E0E" w:rsidRPr="00343991" w:rsidRDefault="00E07E0E" w:rsidP="00343991">
      <w:pPr>
        <w:pStyle w:val="Default"/>
        <w:jc w:val="both"/>
        <w:rPr>
          <w:color w:val="auto"/>
        </w:rPr>
      </w:pPr>
      <w:r w:rsidRPr="00343991">
        <w:rPr>
          <w:b/>
          <w:bCs/>
          <w:color w:val="auto"/>
        </w:rPr>
        <w:t xml:space="preserve">В результате изучения учебного предмета «Русский язык» на уровне среднего общего образования: </w:t>
      </w:r>
    </w:p>
    <w:p w:rsidR="00E07E0E" w:rsidRPr="00343991" w:rsidRDefault="00E07E0E" w:rsidP="00343991">
      <w:pPr>
        <w:pStyle w:val="Default"/>
        <w:jc w:val="both"/>
        <w:rPr>
          <w:color w:val="auto"/>
        </w:rPr>
      </w:pPr>
      <w:r w:rsidRPr="00343991">
        <w:rPr>
          <w:b/>
          <w:bCs/>
          <w:color w:val="auto"/>
        </w:rPr>
        <w:t xml:space="preserve">Выпускник на базовом уровне научится: </w:t>
      </w:r>
    </w:p>
    <w:p w:rsidR="00536C71" w:rsidRPr="00343991" w:rsidRDefault="00E07E0E" w:rsidP="00343991">
      <w:pPr>
        <w:pStyle w:val="Default"/>
        <w:jc w:val="both"/>
        <w:rPr>
          <w:color w:val="auto"/>
        </w:rPr>
      </w:pPr>
      <w:r w:rsidRPr="00343991">
        <w:rPr>
          <w:color w:val="auto"/>
        </w:rPr>
        <w:t xml:space="preserve">– использовать языковые средства адекватно цели общения и речевой ситуации; </w:t>
      </w:r>
    </w:p>
    <w:p w:rsidR="00E07E0E" w:rsidRPr="00343991" w:rsidRDefault="00E07E0E" w:rsidP="00343991">
      <w:pPr>
        <w:pStyle w:val="Default"/>
        <w:jc w:val="both"/>
        <w:rPr>
          <w:color w:val="auto"/>
        </w:rPr>
      </w:pPr>
      <w:r w:rsidRPr="00343991">
        <w:rPr>
          <w:color w:val="auto"/>
        </w:rPr>
        <w:t xml:space="preserve">– использовать знания о формах русского языка (литературный язык, просторечие, народные говоры, профессиональные разновидности, жаргон, арго) при создании текстов; </w:t>
      </w:r>
    </w:p>
    <w:p w:rsidR="00E07E0E" w:rsidRPr="00343991" w:rsidRDefault="00E07E0E" w:rsidP="00343991">
      <w:pPr>
        <w:pStyle w:val="Default"/>
        <w:jc w:val="both"/>
        <w:rPr>
          <w:color w:val="auto"/>
        </w:rPr>
      </w:pPr>
      <w:r w:rsidRPr="00343991">
        <w:rPr>
          <w:color w:val="auto"/>
        </w:rPr>
        <w:t xml:space="preserve">– создавать устные и письменные высказывания, монологические и диалогические тексты определенной функционально-смысловой принадлежности (описание, повествование, рассуждение) и определенных жанров (тезисы, конспекты, выступления, лекции, отчеты, сообщения, аннотации, рефераты, доклады, сочинения); </w:t>
      </w:r>
    </w:p>
    <w:p w:rsidR="00E07E0E" w:rsidRPr="00343991" w:rsidRDefault="00E07E0E" w:rsidP="00343991">
      <w:pPr>
        <w:pStyle w:val="Default"/>
        <w:jc w:val="both"/>
        <w:rPr>
          <w:color w:val="auto"/>
        </w:rPr>
      </w:pPr>
      <w:r w:rsidRPr="00343991">
        <w:rPr>
          <w:color w:val="auto"/>
        </w:rPr>
        <w:t xml:space="preserve">– выстраивать композицию текста, используя знания о его структурных элементах; </w:t>
      </w:r>
    </w:p>
    <w:p w:rsidR="00E07E0E" w:rsidRPr="00343991" w:rsidRDefault="00E07E0E" w:rsidP="00343991">
      <w:pPr>
        <w:pStyle w:val="Default"/>
        <w:jc w:val="both"/>
        <w:rPr>
          <w:color w:val="auto"/>
        </w:rPr>
      </w:pPr>
      <w:r w:rsidRPr="00343991">
        <w:rPr>
          <w:color w:val="auto"/>
        </w:rPr>
        <w:t xml:space="preserve">– подбирать и использовать языковые средства в зависимости от типа текста и выбранного профиля обучения; </w:t>
      </w:r>
    </w:p>
    <w:p w:rsidR="00E07E0E" w:rsidRPr="00343991" w:rsidRDefault="00E07E0E" w:rsidP="00343991">
      <w:pPr>
        <w:pStyle w:val="Default"/>
        <w:jc w:val="both"/>
        <w:rPr>
          <w:color w:val="auto"/>
        </w:rPr>
      </w:pPr>
      <w:r w:rsidRPr="00343991">
        <w:rPr>
          <w:color w:val="auto"/>
        </w:rPr>
        <w:t xml:space="preserve">– правильно использовать лексические и грамматические средства связи предложений при построении текста; </w:t>
      </w:r>
    </w:p>
    <w:p w:rsidR="00E07E0E" w:rsidRPr="00343991" w:rsidRDefault="00E07E0E" w:rsidP="00343991">
      <w:pPr>
        <w:pStyle w:val="Default"/>
        <w:jc w:val="both"/>
        <w:rPr>
          <w:color w:val="auto"/>
        </w:rPr>
      </w:pPr>
      <w:r w:rsidRPr="00343991">
        <w:rPr>
          <w:color w:val="auto"/>
        </w:rPr>
        <w:t xml:space="preserve">– создавать устные и письменные тексты разных жанров в соответствии с функционально-стилевой принадлежностью текста; </w:t>
      </w:r>
    </w:p>
    <w:p w:rsidR="00E07E0E" w:rsidRPr="00343991" w:rsidRDefault="00E07E0E" w:rsidP="00343991">
      <w:pPr>
        <w:pStyle w:val="Default"/>
        <w:jc w:val="both"/>
        <w:rPr>
          <w:color w:val="auto"/>
        </w:rPr>
      </w:pPr>
      <w:r w:rsidRPr="00343991">
        <w:rPr>
          <w:color w:val="auto"/>
        </w:rPr>
        <w:t xml:space="preserve">– сознательно использовать изобразительно-выразительные средства языка при создании текста в соответствии с выбранным профилем обучения; </w:t>
      </w:r>
    </w:p>
    <w:p w:rsidR="00E07E0E" w:rsidRPr="00343991" w:rsidRDefault="00E07E0E" w:rsidP="00343991">
      <w:pPr>
        <w:pStyle w:val="Default"/>
        <w:jc w:val="both"/>
        <w:rPr>
          <w:color w:val="auto"/>
        </w:rPr>
      </w:pPr>
      <w:r w:rsidRPr="00343991">
        <w:rPr>
          <w:color w:val="auto"/>
        </w:rPr>
        <w:lastRenderedPageBreak/>
        <w:t xml:space="preserve">– использовать при работе с текстом разные виды чтения (поисковое, просмотровое, ознакомительное, изучающее, реферативное) и аудирования (с полным пониманием текста, с пониманием основного содержания, с выборочным извлечением информации); </w:t>
      </w:r>
    </w:p>
    <w:p w:rsidR="00E07E0E" w:rsidRPr="00343991" w:rsidRDefault="00E07E0E" w:rsidP="00343991">
      <w:pPr>
        <w:pStyle w:val="Default"/>
        <w:jc w:val="both"/>
        <w:rPr>
          <w:color w:val="auto"/>
        </w:rPr>
      </w:pPr>
      <w:r w:rsidRPr="00343991">
        <w:rPr>
          <w:color w:val="auto"/>
        </w:rPr>
        <w:t xml:space="preserve">– анализировать текст с точки зрения наличия в нем явной и скрытой, основной и второстепенной информации, определять его тему, проблему и основную мысль; </w:t>
      </w:r>
    </w:p>
    <w:p w:rsidR="00E07E0E" w:rsidRPr="00343991" w:rsidRDefault="00E07E0E" w:rsidP="00343991">
      <w:pPr>
        <w:pStyle w:val="Default"/>
        <w:jc w:val="both"/>
        <w:rPr>
          <w:color w:val="auto"/>
        </w:rPr>
      </w:pPr>
      <w:r w:rsidRPr="00343991">
        <w:rPr>
          <w:color w:val="auto"/>
        </w:rPr>
        <w:t xml:space="preserve">– извлекать необходимую информацию из различных источников и переводить ее в текстовый формат; </w:t>
      </w:r>
    </w:p>
    <w:p w:rsidR="00E07E0E" w:rsidRPr="00343991" w:rsidRDefault="00E07E0E" w:rsidP="00343991">
      <w:pPr>
        <w:pStyle w:val="Default"/>
        <w:jc w:val="both"/>
        <w:rPr>
          <w:color w:val="auto"/>
        </w:rPr>
      </w:pPr>
      <w:r w:rsidRPr="00343991">
        <w:rPr>
          <w:color w:val="auto"/>
        </w:rPr>
        <w:t xml:space="preserve">– преобразовывать текст в другие виды передачи информации; </w:t>
      </w:r>
    </w:p>
    <w:p w:rsidR="00E07E0E" w:rsidRPr="00343991" w:rsidRDefault="00E07E0E" w:rsidP="00343991">
      <w:pPr>
        <w:pStyle w:val="Default"/>
        <w:jc w:val="both"/>
        <w:rPr>
          <w:color w:val="auto"/>
        </w:rPr>
      </w:pPr>
      <w:r w:rsidRPr="00343991">
        <w:rPr>
          <w:color w:val="auto"/>
        </w:rPr>
        <w:t xml:space="preserve">– выбирать тему, определять цель и подбирать материал для публичного выступления; </w:t>
      </w:r>
    </w:p>
    <w:p w:rsidR="00E07E0E" w:rsidRPr="00343991" w:rsidRDefault="00E07E0E" w:rsidP="00343991">
      <w:pPr>
        <w:pStyle w:val="Default"/>
        <w:jc w:val="both"/>
        <w:rPr>
          <w:color w:val="auto"/>
        </w:rPr>
      </w:pPr>
      <w:r w:rsidRPr="00343991">
        <w:rPr>
          <w:color w:val="auto"/>
        </w:rPr>
        <w:t xml:space="preserve">– соблюдать культуру публичной речи; </w:t>
      </w:r>
    </w:p>
    <w:p w:rsidR="00E07E0E" w:rsidRPr="00343991" w:rsidRDefault="00E07E0E" w:rsidP="00343991">
      <w:pPr>
        <w:pStyle w:val="Default"/>
        <w:jc w:val="both"/>
        <w:rPr>
          <w:color w:val="auto"/>
        </w:rPr>
      </w:pPr>
      <w:r w:rsidRPr="00343991">
        <w:rPr>
          <w:color w:val="auto"/>
        </w:rPr>
        <w:t xml:space="preserve">– соблюдать в речевой практике основные орфоэпические, лексические, грамматические, стилистические, орфографические и пунктуационные нормы русского литературного языка; </w:t>
      </w:r>
    </w:p>
    <w:p w:rsidR="00E07E0E" w:rsidRPr="00343991" w:rsidRDefault="00E07E0E" w:rsidP="00343991">
      <w:pPr>
        <w:pStyle w:val="Default"/>
        <w:jc w:val="both"/>
        <w:rPr>
          <w:color w:val="auto"/>
        </w:rPr>
      </w:pPr>
      <w:r w:rsidRPr="00343991">
        <w:rPr>
          <w:color w:val="auto"/>
        </w:rPr>
        <w:t>– оценивать собственную и чужую речь с позиции соответствия языковым нормам;</w:t>
      </w:r>
    </w:p>
    <w:p w:rsidR="00E07E0E" w:rsidRPr="00343991" w:rsidRDefault="00E07E0E" w:rsidP="00343991">
      <w:pPr>
        <w:pStyle w:val="Default"/>
        <w:jc w:val="both"/>
        <w:rPr>
          <w:color w:val="auto"/>
        </w:rPr>
      </w:pPr>
      <w:r w:rsidRPr="00343991">
        <w:rPr>
          <w:color w:val="auto"/>
        </w:rPr>
        <w:t xml:space="preserve">– использовать основные нормативные словари и справочники для оценки устных и письменных высказываний с точки зрения соответствия языковым нормам. </w:t>
      </w:r>
    </w:p>
    <w:p w:rsidR="00E07E0E" w:rsidRPr="00343991" w:rsidRDefault="00E07E0E" w:rsidP="00343991">
      <w:pPr>
        <w:pStyle w:val="Default"/>
        <w:jc w:val="both"/>
        <w:rPr>
          <w:color w:val="auto"/>
        </w:rPr>
      </w:pPr>
    </w:p>
    <w:p w:rsidR="00E07E0E" w:rsidRPr="00343991" w:rsidRDefault="00E07E0E" w:rsidP="00343991">
      <w:pPr>
        <w:pStyle w:val="Default"/>
        <w:jc w:val="both"/>
        <w:rPr>
          <w:color w:val="auto"/>
        </w:rPr>
      </w:pPr>
      <w:r w:rsidRPr="00343991">
        <w:rPr>
          <w:b/>
          <w:bCs/>
          <w:color w:val="auto"/>
        </w:rPr>
        <w:t xml:space="preserve">Выпускник на базовом уровне получит возможность научиться: </w:t>
      </w:r>
    </w:p>
    <w:p w:rsidR="00E07E0E" w:rsidRPr="00343991" w:rsidRDefault="00E07E0E" w:rsidP="00343991">
      <w:pPr>
        <w:pStyle w:val="Default"/>
        <w:jc w:val="both"/>
        <w:rPr>
          <w:color w:val="auto"/>
        </w:rPr>
      </w:pPr>
      <w:r w:rsidRPr="00343991">
        <w:rPr>
          <w:color w:val="auto"/>
        </w:rPr>
        <w:t xml:space="preserve">– </w:t>
      </w:r>
      <w:r w:rsidRPr="00343991">
        <w:rPr>
          <w:iCs/>
          <w:color w:val="auto"/>
        </w:rPr>
        <w:t xml:space="preserve">распознавать уровни и единицы языка в предъявленном тексте и видеть взаимосвязь между ними; </w:t>
      </w:r>
    </w:p>
    <w:p w:rsidR="00E07E0E" w:rsidRPr="00343991" w:rsidRDefault="00E07E0E" w:rsidP="00343991">
      <w:pPr>
        <w:pStyle w:val="Default"/>
        <w:jc w:val="both"/>
        <w:rPr>
          <w:color w:val="auto"/>
        </w:rPr>
      </w:pPr>
      <w:r w:rsidRPr="00343991">
        <w:rPr>
          <w:color w:val="auto"/>
        </w:rPr>
        <w:t xml:space="preserve">– </w:t>
      </w:r>
      <w:r w:rsidRPr="00343991">
        <w:rPr>
          <w:iCs/>
          <w:color w:val="auto"/>
        </w:rPr>
        <w:t xml:space="preserve">анализировать при оценке собственной и чужой речи языковые средства, использованные в тексте, с точки зрения правильности, точности и уместности их употребления; </w:t>
      </w:r>
    </w:p>
    <w:p w:rsidR="00E07E0E" w:rsidRPr="00343991" w:rsidRDefault="00E07E0E" w:rsidP="00343991">
      <w:pPr>
        <w:pStyle w:val="Default"/>
        <w:jc w:val="both"/>
        <w:rPr>
          <w:color w:val="auto"/>
        </w:rPr>
      </w:pPr>
      <w:r w:rsidRPr="00343991">
        <w:rPr>
          <w:color w:val="auto"/>
        </w:rPr>
        <w:t xml:space="preserve">– </w:t>
      </w:r>
      <w:r w:rsidRPr="00343991">
        <w:rPr>
          <w:iCs/>
          <w:color w:val="auto"/>
        </w:rPr>
        <w:t xml:space="preserve">комментировать авторские высказывания на различные темы (в том числе о богатстве и выразительности русского языка); </w:t>
      </w:r>
    </w:p>
    <w:p w:rsidR="00E07E0E" w:rsidRPr="00343991" w:rsidRDefault="00E07E0E" w:rsidP="00343991">
      <w:pPr>
        <w:pStyle w:val="Default"/>
        <w:jc w:val="both"/>
        <w:rPr>
          <w:color w:val="auto"/>
        </w:rPr>
      </w:pPr>
      <w:r w:rsidRPr="00343991">
        <w:rPr>
          <w:color w:val="auto"/>
        </w:rPr>
        <w:t xml:space="preserve">– </w:t>
      </w:r>
      <w:r w:rsidRPr="00343991">
        <w:rPr>
          <w:iCs/>
          <w:color w:val="auto"/>
        </w:rPr>
        <w:t xml:space="preserve">отличать язык художественной литературы от других разновидностей современного русского языка; </w:t>
      </w:r>
    </w:p>
    <w:p w:rsidR="00E07E0E" w:rsidRPr="00343991" w:rsidRDefault="00E07E0E" w:rsidP="00343991">
      <w:pPr>
        <w:pStyle w:val="Default"/>
        <w:jc w:val="both"/>
        <w:rPr>
          <w:color w:val="auto"/>
        </w:rPr>
      </w:pPr>
      <w:r w:rsidRPr="00343991">
        <w:rPr>
          <w:color w:val="auto"/>
        </w:rPr>
        <w:t xml:space="preserve">– </w:t>
      </w:r>
      <w:r w:rsidRPr="00343991">
        <w:rPr>
          <w:iCs/>
          <w:color w:val="auto"/>
        </w:rPr>
        <w:t xml:space="preserve">использовать синонимические ресурсы русского языка для более точного выражения мысли и усиления выразительности речи; </w:t>
      </w:r>
    </w:p>
    <w:p w:rsidR="00E07E0E" w:rsidRPr="00343991" w:rsidRDefault="00E07E0E" w:rsidP="00343991">
      <w:pPr>
        <w:pStyle w:val="Default"/>
        <w:jc w:val="both"/>
        <w:rPr>
          <w:color w:val="auto"/>
        </w:rPr>
      </w:pPr>
      <w:r w:rsidRPr="00343991">
        <w:rPr>
          <w:color w:val="auto"/>
        </w:rPr>
        <w:t xml:space="preserve">– </w:t>
      </w:r>
      <w:r w:rsidRPr="00343991">
        <w:rPr>
          <w:iCs/>
          <w:color w:val="auto"/>
        </w:rPr>
        <w:t xml:space="preserve">иметь представление об историческом развитии русского языка и истории русского языкознания; </w:t>
      </w:r>
    </w:p>
    <w:p w:rsidR="00E07E0E" w:rsidRPr="00343991" w:rsidRDefault="00E07E0E" w:rsidP="00343991">
      <w:pPr>
        <w:pStyle w:val="Default"/>
        <w:jc w:val="both"/>
        <w:rPr>
          <w:color w:val="auto"/>
        </w:rPr>
      </w:pPr>
      <w:r w:rsidRPr="00343991">
        <w:rPr>
          <w:color w:val="auto"/>
        </w:rPr>
        <w:t xml:space="preserve">– </w:t>
      </w:r>
      <w:r w:rsidRPr="00343991">
        <w:rPr>
          <w:iCs/>
          <w:color w:val="auto"/>
        </w:rPr>
        <w:t xml:space="preserve">выражать согласие или несогласие с мнением собеседника в соответствии с правилами ведения диалогической речи; </w:t>
      </w:r>
    </w:p>
    <w:p w:rsidR="00E07E0E" w:rsidRPr="00343991" w:rsidRDefault="00E07E0E" w:rsidP="00343991">
      <w:pPr>
        <w:pStyle w:val="Default"/>
        <w:jc w:val="both"/>
        <w:rPr>
          <w:color w:val="auto"/>
        </w:rPr>
      </w:pPr>
      <w:r w:rsidRPr="00343991">
        <w:rPr>
          <w:color w:val="auto"/>
        </w:rPr>
        <w:t xml:space="preserve">– </w:t>
      </w:r>
      <w:r w:rsidRPr="00343991">
        <w:rPr>
          <w:iCs/>
          <w:color w:val="auto"/>
        </w:rPr>
        <w:t xml:space="preserve">дифференцировать главную и второстепенную информацию, известную и неизвестную информацию в прослушанном тексте; </w:t>
      </w:r>
    </w:p>
    <w:p w:rsidR="00E07E0E" w:rsidRPr="00343991" w:rsidRDefault="00E07E0E" w:rsidP="00343991">
      <w:pPr>
        <w:pStyle w:val="Default"/>
        <w:jc w:val="both"/>
        <w:rPr>
          <w:color w:val="auto"/>
        </w:rPr>
      </w:pPr>
      <w:r w:rsidRPr="00343991">
        <w:rPr>
          <w:color w:val="auto"/>
        </w:rPr>
        <w:t xml:space="preserve">– </w:t>
      </w:r>
      <w:r w:rsidRPr="00343991">
        <w:rPr>
          <w:iCs/>
          <w:color w:val="auto"/>
        </w:rPr>
        <w:t xml:space="preserve">проводить самостоятельный поиск текстовой и нетекстовой информации, отбирать и анализировать полученную информацию; </w:t>
      </w:r>
    </w:p>
    <w:p w:rsidR="00E07E0E" w:rsidRPr="00343991" w:rsidRDefault="00E07E0E" w:rsidP="00343991">
      <w:pPr>
        <w:pStyle w:val="Default"/>
        <w:jc w:val="both"/>
        <w:rPr>
          <w:color w:val="auto"/>
        </w:rPr>
      </w:pPr>
      <w:r w:rsidRPr="00343991">
        <w:rPr>
          <w:color w:val="auto"/>
        </w:rPr>
        <w:t xml:space="preserve">– </w:t>
      </w:r>
      <w:r w:rsidRPr="00343991">
        <w:rPr>
          <w:iCs/>
          <w:color w:val="auto"/>
        </w:rPr>
        <w:t xml:space="preserve">сохранять стилевое единство при создании текста заданного функционального стиля; </w:t>
      </w:r>
    </w:p>
    <w:p w:rsidR="00E07E0E" w:rsidRPr="00343991" w:rsidRDefault="00E07E0E" w:rsidP="00343991">
      <w:pPr>
        <w:pStyle w:val="Default"/>
        <w:jc w:val="both"/>
        <w:rPr>
          <w:color w:val="auto"/>
        </w:rPr>
      </w:pPr>
      <w:r w:rsidRPr="00343991">
        <w:rPr>
          <w:color w:val="auto"/>
        </w:rPr>
        <w:t xml:space="preserve">– </w:t>
      </w:r>
      <w:r w:rsidRPr="00343991">
        <w:rPr>
          <w:iCs/>
          <w:color w:val="auto"/>
        </w:rPr>
        <w:t xml:space="preserve">владеть умениями информационно перерабатывать прочитанные и прослушанные тексты и представлять их в виде тезисов, конспектов, аннотаций, рефератов; </w:t>
      </w:r>
    </w:p>
    <w:p w:rsidR="00E07E0E" w:rsidRPr="00343991" w:rsidRDefault="00E07E0E" w:rsidP="00343991">
      <w:pPr>
        <w:pStyle w:val="Default"/>
        <w:jc w:val="both"/>
        <w:rPr>
          <w:color w:val="auto"/>
        </w:rPr>
      </w:pPr>
      <w:r w:rsidRPr="00343991">
        <w:rPr>
          <w:color w:val="auto"/>
        </w:rPr>
        <w:t xml:space="preserve">– </w:t>
      </w:r>
      <w:r w:rsidRPr="00343991">
        <w:rPr>
          <w:iCs/>
          <w:color w:val="auto"/>
        </w:rPr>
        <w:t xml:space="preserve">создавать отзывы и рецензии на предложенный текст; </w:t>
      </w:r>
    </w:p>
    <w:p w:rsidR="00E07E0E" w:rsidRPr="00343991" w:rsidRDefault="00E07E0E" w:rsidP="00343991">
      <w:pPr>
        <w:pStyle w:val="Default"/>
        <w:jc w:val="both"/>
        <w:rPr>
          <w:color w:val="auto"/>
        </w:rPr>
      </w:pPr>
      <w:r w:rsidRPr="00343991">
        <w:rPr>
          <w:color w:val="auto"/>
        </w:rPr>
        <w:t xml:space="preserve">– </w:t>
      </w:r>
      <w:r w:rsidRPr="00343991">
        <w:rPr>
          <w:iCs/>
          <w:color w:val="auto"/>
        </w:rPr>
        <w:t xml:space="preserve">соблюдать культуру чтения, говорения, аудирования и письма; </w:t>
      </w:r>
    </w:p>
    <w:p w:rsidR="00E07E0E" w:rsidRPr="00343991" w:rsidRDefault="00E07E0E" w:rsidP="00343991">
      <w:pPr>
        <w:pStyle w:val="Default"/>
        <w:jc w:val="both"/>
        <w:rPr>
          <w:color w:val="auto"/>
        </w:rPr>
      </w:pPr>
      <w:r w:rsidRPr="00343991">
        <w:rPr>
          <w:color w:val="auto"/>
        </w:rPr>
        <w:t xml:space="preserve">– </w:t>
      </w:r>
      <w:r w:rsidRPr="00343991">
        <w:rPr>
          <w:iCs/>
          <w:color w:val="auto"/>
        </w:rPr>
        <w:t xml:space="preserve">соблюдать культуру научного и делового общения в устной и письменной форме, в том числе при обсуждении дискуссионных проблем; </w:t>
      </w:r>
    </w:p>
    <w:p w:rsidR="00E07E0E" w:rsidRPr="00343991" w:rsidRDefault="00E07E0E" w:rsidP="00343991">
      <w:pPr>
        <w:pStyle w:val="Default"/>
        <w:jc w:val="both"/>
        <w:rPr>
          <w:color w:val="auto"/>
        </w:rPr>
      </w:pPr>
      <w:r w:rsidRPr="00343991">
        <w:rPr>
          <w:color w:val="auto"/>
        </w:rPr>
        <w:t xml:space="preserve">– </w:t>
      </w:r>
      <w:r w:rsidRPr="00343991">
        <w:rPr>
          <w:iCs/>
          <w:color w:val="auto"/>
        </w:rPr>
        <w:t xml:space="preserve">соблюдать нормы речевого поведения в разговорной речи, а также в учебно-научной и официально-деловой сферах общения; </w:t>
      </w:r>
    </w:p>
    <w:p w:rsidR="00E07E0E" w:rsidRPr="00343991" w:rsidRDefault="00E07E0E" w:rsidP="00343991">
      <w:pPr>
        <w:pStyle w:val="Default"/>
        <w:jc w:val="both"/>
        <w:rPr>
          <w:color w:val="auto"/>
        </w:rPr>
      </w:pPr>
      <w:r w:rsidRPr="00343991">
        <w:rPr>
          <w:color w:val="auto"/>
        </w:rPr>
        <w:t xml:space="preserve">– </w:t>
      </w:r>
      <w:r w:rsidRPr="00343991">
        <w:rPr>
          <w:iCs/>
          <w:color w:val="auto"/>
        </w:rPr>
        <w:t xml:space="preserve">осуществлять речевой самоконтроль; </w:t>
      </w:r>
    </w:p>
    <w:p w:rsidR="00E07E0E" w:rsidRPr="00343991" w:rsidRDefault="00E07E0E" w:rsidP="00343991">
      <w:pPr>
        <w:pStyle w:val="Default"/>
        <w:jc w:val="both"/>
        <w:rPr>
          <w:color w:val="auto"/>
        </w:rPr>
      </w:pPr>
      <w:r w:rsidRPr="00343991">
        <w:rPr>
          <w:color w:val="auto"/>
        </w:rPr>
        <w:t xml:space="preserve">– </w:t>
      </w:r>
      <w:r w:rsidRPr="00343991">
        <w:rPr>
          <w:iCs/>
          <w:color w:val="auto"/>
        </w:rPr>
        <w:t xml:space="preserve">совершенствовать орфографические и пунктуационные умения и навыки на основе знаний о нормах русского литературного языка; </w:t>
      </w:r>
    </w:p>
    <w:p w:rsidR="00E07E0E" w:rsidRPr="00343991" w:rsidRDefault="00E07E0E" w:rsidP="00343991">
      <w:pPr>
        <w:pStyle w:val="Default"/>
        <w:jc w:val="both"/>
        <w:rPr>
          <w:color w:val="auto"/>
        </w:rPr>
      </w:pPr>
      <w:r w:rsidRPr="00343991">
        <w:rPr>
          <w:color w:val="auto"/>
        </w:rPr>
        <w:t xml:space="preserve">– </w:t>
      </w:r>
      <w:r w:rsidRPr="00343991">
        <w:rPr>
          <w:iCs/>
          <w:color w:val="auto"/>
        </w:rPr>
        <w:t xml:space="preserve">использовать основные нормативные словари и справочники для расширения словарного запаса и спектра используемых языковых средств; </w:t>
      </w:r>
    </w:p>
    <w:p w:rsidR="00E07E0E" w:rsidRPr="00343991" w:rsidRDefault="00E07E0E" w:rsidP="00343991">
      <w:pPr>
        <w:pStyle w:val="Default"/>
        <w:jc w:val="both"/>
        <w:rPr>
          <w:color w:val="auto"/>
        </w:rPr>
      </w:pPr>
      <w:r w:rsidRPr="00343991">
        <w:rPr>
          <w:color w:val="auto"/>
        </w:rPr>
        <w:lastRenderedPageBreak/>
        <w:t xml:space="preserve">– </w:t>
      </w:r>
      <w:r w:rsidRPr="00343991">
        <w:rPr>
          <w:iCs/>
          <w:color w:val="auto"/>
        </w:rPr>
        <w:t xml:space="preserve">оценивать эстетическую сторону речевого высказывания при анализе текстов (в том числе художественной литературы). </w:t>
      </w:r>
    </w:p>
    <w:p w:rsidR="00E07E0E" w:rsidRPr="00343991" w:rsidRDefault="00E07E0E" w:rsidP="00343991">
      <w:pPr>
        <w:pStyle w:val="Default"/>
        <w:jc w:val="both"/>
        <w:rPr>
          <w:color w:val="auto"/>
        </w:rPr>
      </w:pPr>
    </w:p>
    <w:p w:rsidR="00E07E0E" w:rsidRPr="00343991" w:rsidRDefault="00E07E0E" w:rsidP="00343991">
      <w:pPr>
        <w:pStyle w:val="Default"/>
        <w:jc w:val="both"/>
        <w:rPr>
          <w:color w:val="C00000"/>
        </w:rPr>
      </w:pPr>
      <w:r w:rsidRPr="00343991">
        <w:rPr>
          <w:b/>
          <w:bCs/>
          <w:color w:val="C00000"/>
        </w:rPr>
        <w:t xml:space="preserve">Выпускник на углубленном уровне научится: </w:t>
      </w:r>
    </w:p>
    <w:p w:rsidR="00E07E0E" w:rsidRPr="00343991" w:rsidRDefault="00E07E0E" w:rsidP="00343991">
      <w:pPr>
        <w:pStyle w:val="Default"/>
        <w:jc w:val="both"/>
        <w:rPr>
          <w:color w:val="C00000"/>
        </w:rPr>
      </w:pPr>
      <w:r w:rsidRPr="00343991">
        <w:rPr>
          <w:color w:val="C00000"/>
        </w:rPr>
        <w:t xml:space="preserve">– воспринимать лингвистику как часть общечеловеческого гуманитарного знания; </w:t>
      </w:r>
    </w:p>
    <w:p w:rsidR="00E07E0E" w:rsidRPr="00343991" w:rsidRDefault="00E07E0E" w:rsidP="00343991">
      <w:pPr>
        <w:pStyle w:val="Default"/>
        <w:jc w:val="both"/>
        <w:rPr>
          <w:color w:val="C00000"/>
        </w:rPr>
      </w:pPr>
      <w:r w:rsidRPr="00343991">
        <w:rPr>
          <w:color w:val="C00000"/>
        </w:rPr>
        <w:t xml:space="preserve">– рассматривать язык в качестве многофункциональной развивающейся системы; </w:t>
      </w:r>
    </w:p>
    <w:p w:rsidR="00E07E0E" w:rsidRPr="00343991" w:rsidRDefault="00E07E0E" w:rsidP="00343991">
      <w:pPr>
        <w:pStyle w:val="Default"/>
        <w:jc w:val="both"/>
        <w:rPr>
          <w:color w:val="C00000"/>
        </w:rPr>
      </w:pPr>
      <w:r w:rsidRPr="00343991">
        <w:rPr>
          <w:color w:val="C00000"/>
        </w:rPr>
        <w:t xml:space="preserve">– распознавать уровни и единицы языка в предъявленном тексте и видеть взаимосвязь между ними; </w:t>
      </w:r>
    </w:p>
    <w:p w:rsidR="00E07E0E" w:rsidRPr="00343991" w:rsidRDefault="00E07E0E" w:rsidP="00343991">
      <w:pPr>
        <w:pStyle w:val="Default"/>
        <w:jc w:val="both"/>
        <w:rPr>
          <w:color w:val="C00000"/>
        </w:rPr>
      </w:pPr>
      <w:r w:rsidRPr="00343991">
        <w:rPr>
          <w:color w:val="C00000"/>
        </w:rPr>
        <w:t xml:space="preserve">– анализировать языковые средства, использованные в тексте, с точки зрения правильности, точности и уместности их употребления при оценке собственной и чужой речи; </w:t>
      </w:r>
    </w:p>
    <w:p w:rsidR="00E07E0E" w:rsidRPr="00343991" w:rsidRDefault="00E07E0E" w:rsidP="00343991">
      <w:pPr>
        <w:pStyle w:val="Default"/>
        <w:jc w:val="both"/>
        <w:rPr>
          <w:color w:val="C00000"/>
        </w:rPr>
      </w:pPr>
      <w:r w:rsidRPr="00343991">
        <w:rPr>
          <w:color w:val="C00000"/>
        </w:rPr>
        <w:t xml:space="preserve">– комментировать авторские высказывания на различные темы (в том числе о богатстве и выразительности русского языка); </w:t>
      </w:r>
    </w:p>
    <w:p w:rsidR="00E07E0E" w:rsidRPr="00343991" w:rsidRDefault="00E07E0E" w:rsidP="00343991">
      <w:pPr>
        <w:pStyle w:val="Default"/>
        <w:jc w:val="both"/>
        <w:rPr>
          <w:color w:val="C00000"/>
        </w:rPr>
      </w:pPr>
      <w:r w:rsidRPr="00343991">
        <w:rPr>
          <w:color w:val="C00000"/>
        </w:rPr>
        <w:t xml:space="preserve">– отмечать отличия языка художественной литературы от других разновидностей современного русского языка; </w:t>
      </w:r>
    </w:p>
    <w:p w:rsidR="00E07E0E" w:rsidRPr="00343991" w:rsidRDefault="00E07E0E" w:rsidP="00343991">
      <w:pPr>
        <w:pStyle w:val="Default"/>
        <w:jc w:val="both"/>
        <w:rPr>
          <w:color w:val="C00000"/>
        </w:rPr>
      </w:pPr>
      <w:r w:rsidRPr="00343991">
        <w:rPr>
          <w:color w:val="C00000"/>
        </w:rPr>
        <w:t xml:space="preserve">– использовать синонимические ресурсы русского языка для более точного выражения мысли и усиления выразительности речи; </w:t>
      </w:r>
    </w:p>
    <w:p w:rsidR="00E07E0E" w:rsidRPr="00343991" w:rsidRDefault="00E07E0E" w:rsidP="00343991">
      <w:pPr>
        <w:pStyle w:val="Default"/>
        <w:jc w:val="both"/>
        <w:rPr>
          <w:color w:val="C00000"/>
        </w:rPr>
      </w:pPr>
      <w:r w:rsidRPr="00343991">
        <w:rPr>
          <w:color w:val="C00000"/>
        </w:rPr>
        <w:t xml:space="preserve">– иметь представление об историческом развитии русского языка и истории русского языкознания; </w:t>
      </w:r>
    </w:p>
    <w:p w:rsidR="00E07E0E" w:rsidRPr="00343991" w:rsidRDefault="00E07E0E" w:rsidP="00343991">
      <w:pPr>
        <w:pStyle w:val="Default"/>
        <w:jc w:val="both"/>
        <w:rPr>
          <w:color w:val="C00000"/>
        </w:rPr>
      </w:pPr>
      <w:r w:rsidRPr="00343991">
        <w:rPr>
          <w:color w:val="C00000"/>
        </w:rPr>
        <w:t xml:space="preserve">– выражать согласие или несогласие с мнением собеседника в соответствии с правилами ведения диалогической речи; </w:t>
      </w:r>
    </w:p>
    <w:p w:rsidR="00E07E0E" w:rsidRPr="00343991" w:rsidRDefault="00E07E0E" w:rsidP="00343991">
      <w:pPr>
        <w:pStyle w:val="Default"/>
        <w:jc w:val="both"/>
        <w:rPr>
          <w:color w:val="C00000"/>
        </w:rPr>
      </w:pPr>
      <w:r w:rsidRPr="00343991">
        <w:rPr>
          <w:color w:val="C00000"/>
        </w:rPr>
        <w:t xml:space="preserve">– дифференцировать главную и второстепенную информацию, известную и неизвестную информацию в прослушанном тексте; </w:t>
      </w:r>
    </w:p>
    <w:p w:rsidR="00E07E0E" w:rsidRPr="00343991" w:rsidRDefault="00E07E0E" w:rsidP="00343991">
      <w:pPr>
        <w:pStyle w:val="Default"/>
        <w:jc w:val="both"/>
        <w:rPr>
          <w:color w:val="C00000"/>
        </w:rPr>
      </w:pPr>
      <w:r w:rsidRPr="00343991">
        <w:rPr>
          <w:color w:val="C00000"/>
        </w:rPr>
        <w:t xml:space="preserve">– проводить самостоятельный поиск текстовой и нетекстовой информации, отбирать и анализировать полученную информацию; </w:t>
      </w:r>
    </w:p>
    <w:p w:rsidR="00E07E0E" w:rsidRPr="00343991" w:rsidRDefault="00E07E0E" w:rsidP="00343991">
      <w:pPr>
        <w:pStyle w:val="Default"/>
        <w:jc w:val="both"/>
        <w:rPr>
          <w:color w:val="C00000"/>
        </w:rPr>
      </w:pPr>
      <w:r w:rsidRPr="00343991">
        <w:rPr>
          <w:color w:val="C00000"/>
        </w:rPr>
        <w:t xml:space="preserve">– оценивать стилистические ресурсы языка; </w:t>
      </w:r>
    </w:p>
    <w:p w:rsidR="00E07E0E" w:rsidRPr="00343991" w:rsidRDefault="00E07E0E" w:rsidP="00343991">
      <w:pPr>
        <w:pStyle w:val="Default"/>
        <w:jc w:val="both"/>
        <w:rPr>
          <w:color w:val="C00000"/>
        </w:rPr>
      </w:pPr>
      <w:r w:rsidRPr="00343991">
        <w:rPr>
          <w:color w:val="C00000"/>
        </w:rPr>
        <w:t xml:space="preserve">– сохранять стилевое единство при создании текста заданного функционального стиля; </w:t>
      </w:r>
    </w:p>
    <w:p w:rsidR="00E07E0E" w:rsidRPr="00343991" w:rsidRDefault="00E07E0E" w:rsidP="00343991">
      <w:pPr>
        <w:pStyle w:val="Default"/>
        <w:jc w:val="both"/>
        <w:rPr>
          <w:color w:val="C00000"/>
        </w:rPr>
      </w:pPr>
      <w:r w:rsidRPr="00343991">
        <w:rPr>
          <w:color w:val="C00000"/>
        </w:rPr>
        <w:t xml:space="preserve">– владеть умениями информационно перерабатывать прочитанные и прослушанные тексты и представлять их в виде тезисов, конспектов, аннотаций, рефератов; </w:t>
      </w:r>
    </w:p>
    <w:p w:rsidR="00E07E0E" w:rsidRPr="00343991" w:rsidRDefault="00E07E0E" w:rsidP="00343991">
      <w:pPr>
        <w:pStyle w:val="Default"/>
        <w:jc w:val="both"/>
        <w:rPr>
          <w:color w:val="C00000"/>
        </w:rPr>
      </w:pPr>
      <w:r w:rsidRPr="00343991">
        <w:rPr>
          <w:color w:val="C00000"/>
        </w:rPr>
        <w:t xml:space="preserve">– создавать отзывы и рецензии на предложенный текст; </w:t>
      </w:r>
    </w:p>
    <w:p w:rsidR="00E07E0E" w:rsidRPr="00343991" w:rsidRDefault="00E07E0E" w:rsidP="00343991">
      <w:pPr>
        <w:pStyle w:val="Default"/>
        <w:jc w:val="both"/>
        <w:rPr>
          <w:color w:val="C00000"/>
        </w:rPr>
      </w:pPr>
      <w:r w:rsidRPr="00343991">
        <w:rPr>
          <w:color w:val="C00000"/>
        </w:rPr>
        <w:t xml:space="preserve">– соблюдать культуру чтения, говорения, аудирования и письма; </w:t>
      </w:r>
    </w:p>
    <w:p w:rsidR="00E07E0E" w:rsidRPr="00343991" w:rsidRDefault="00E07E0E" w:rsidP="00343991">
      <w:pPr>
        <w:pStyle w:val="Default"/>
        <w:jc w:val="both"/>
        <w:rPr>
          <w:color w:val="C00000"/>
        </w:rPr>
      </w:pPr>
      <w:r w:rsidRPr="00343991">
        <w:rPr>
          <w:color w:val="C00000"/>
        </w:rPr>
        <w:t xml:space="preserve">– соблюдать культуру научного и делового общения в устной и письменной форме, в том числе при обсуждении дискуссионных проблем; </w:t>
      </w:r>
    </w:p>
    <w:p w:rsidR="00E07E0E" w:rsidRPr="00343991" w:rsidRDefault="00E07E0E" w:rsidP="00343991">
      <w:pPr>
        <w:pStyle w:val="Default"/>
        <w:jc w:val="both"/>
        <w:rPr>
          <w:color w:val="C00000"/>
        </w:rPr>
      </w:pPr>
      <w:r w:rsidRPr="00343991">
        <w:rPr>
          <w:color w:val="C00000"/>
        </w:rPr>
        <w:t xml:space="preserve">– соблюдать нормы речевого поведения в разговорной речи, а также в учебно-научной и официально-деловой сферах общения; </w:t>
      </w:r>
    </w:p>
    <w:p w:rsidR="00E07E0E" w:rsidRPr="00343991" w:rsidRDefault="00E07E0E" w:rsidP="00343991">
      <w:pPr>
        <w:pStyle w:val="Default"/>
        <w:jc w:val="both"/>
        <w:rPr>
          <w:color w:val="C00000"/>
        </w:rPr>
      </w:pPr>
      <w:r w:rsidRPr="00343991">
        <w:rPr>
          <w:color w:val="C00000"/>
        </w:rPr>
        <w:t xml:space="preserve">– осуществлять речевой самоконтроль; </w:t>
      </w:r>
    </w:p>
    <w:p w:rsidR="00E07E0E" w:rsidRPr="00343991" w:rsidRDefault="00E07E0E" w:rsidP="00343991">
      <w:pPr>
        <w:pStyle w:val="Default"/>
        <w:jc w:val="both"/>
        <w:rPr>
          <w:color w:val="C00000"/>
        </w:rPr>
      </w:pPr>
      <w:r w:rsidRPr="00343991">
        <w:rPr>
          <w:color w:val="C00000"/>
        </w:rPr>
        <w:t xml:space="preserve">– совершенствовать орфографические и пунктуационные умения и навыки на основе знаний о нормах русского литературного языка; </w:t>
      </w:r>
    </w:p>
    <w:p w:rsidR="00E07E0E" w:rsidRPr="00343991" w:rsidRDefault="00E07E0E" w:rsidP="00343991">
      <w:pPr>
        <w:pStyle w:val="Default"/>
        <w:jc w:val="both"/>
        <w:rPr>
          <w:color w:val="C00000"/>
        </w:rPr>
      </w:pPr>
      <w:r w:rsidRPr="00343991">
        <w:rPr>
          <w:color w:val="C00000"/>
        </w:rPr>
        <w:t xml:space="preserve">– использовать основные нормативные словари и справочники для расширения словарного запаса и спектра используемых языковых средств; </w:t>
      </w:r>
    </w:p>
    <w:p w:rsidR="00536C71" w:rsidRPr="00343991" w:rsidRDefault="00E07E0E" w:rsidP="00343991">
      <w:pPr>
        <w:pStyle w:val="Default"/>
        <w:jc w:val="both"/>
        <w:rPr>
          <w:color w:val="C00000"/>
        </w:rPr>
      </w:pPr>
      <w:r w:rsidRPr="00343991">
        <w:rPr>
          <w:color w:val="C00000"/>
        </w:rPr>
        <w:t xml:space="preserve">– оценивать эстетическую сторону речевого высказывания при анализе текстов (в том числе художественной литературы). </w:t>
      </w:r>
    </w:p>
    <w:p w:rsidR="00E07E0E" w:rsidRPr="00343991" w:rsidRDefault="00E07E0E" w:rsidP="00343991">
      <w:pPr>
        <w:pStyle w:val="Default"/>
        <w:jc w:val="both"/>
        <w:rPr>
          <w:color w:val="C00000"/>
        </w:rPr>
      </w:pPr>
      <w:r w:rsidRPr="00343991">
        <w:rPr>
          <w:b/>
          <w:bCs/>
          <w:color w:val="C00000"/>
        </w:rPr>
        <w:t xml:space="preserve">Выпускник на углубленном уровне получит возможность научиться: </w:t>
      </w:r>
    </w:p>
    <w:p w:rsidR="00E07E0E" w:rsidRPr="00343991" w:rsidRDefault="00E07E0E" w:rsidP="00343991">
      <w:pPr>
        <w:pStyle w:val="Default"/>
        <w:jc w:val="both"/>
        <w:rPr>
          <w:color w:val="C00000"/>
        </w:rPr>
      </w:pPr>
      <w:r w:rsidRPr="00343991">
        <w:rPr>
          <w:color w:val="C00000"/>
        </w:rPr>
        <w:t xml:space="preserve">– </w:t>
      </w:r>
      <w:r w:rsidRPr="00343991">
        <w:rPr>
          <w:i/>
          <w:iCs/>
          <w:color w:val="C00000"/>
        </w:rPr>
        <w:t xml:space="preserve">проводить комплексный анализ языковых единиц в тексте; </w:t>
      </w:r>
    </w:p>
    <w:p w:rsidR="00E07E0E" w:rsidRPr="00343991" w:rsidRDefault="00E07E0E" w:rsidP="00343991">
      <w:pPr>
        <w:pStyle w:val="Default"/>
        <w:jc w:val="both"/>
        <w:rPr>
          <w:color w:val="C00000"/>
        </w:rPr>
      </w:pPr>
      <w:r w:rsidRPr="00343991">
        <w:rPr>
          <w:color w:val="C00000"/>
        </w:rPr>
        <w:t xml:space="preserve">– </w:t>
      </w:r>
      <w:r w:rsidRPr="00343991">
        <w:rPr>
          <w:i/>
          <w:iCs/>
          <w:color w:val="C00000"/>
        </w:rPr>
        <w:t xml:space="preserve">выделять и описывать социальные функции русского языка; </w:t>
      </w:r>
    </w:p>
    <w:p w:rsidR="00E07E0E" w:rsidRPr="00343991" w:rsidRDefault="00E07E0E" w:rsidP="00343991">
      <w:pPr>
        <w:pStyle w:val="Default"/>
        <w:jc w:val="both"/>
        <w:rPr>
          <w:color w:val="C00000"/>
        </w:rPr>
      </w:pPr>
      <w:r w:rsidRPr="00343991">
        <w:rPr>
          <w:color w:val="C00000"/>
        </w:rPr>
        <w:t xml:space="preserve">– </w:t>
      </w:r>
      <w:r w:rsidRPr="00343991">
        <w:rPr>
          <w:i/>
          <w:iCs/>
          <w:color w:val="C00000"/>
        </w:rPr>
        <w:t xml:space="preserve">проводить лингвистические эксперименты, связанные с социальными функциями языка, и использовать его результаты в практической речевой деятельности; </w:t>
      </w:r>
    </w:p>
    <w:p w:rsidR="00E07E0E" w:rsidRPr="00343991" w:rsidRDefault="00E07E0E" w:rsidP="00343991">
      <w:pPr>
        <w:pStyle w:val="Default"/>
        <w:jc w:val="both"/>
        <w:rPr>
          <w:color w:val="C00000"/>
        </w:rPr>
      </w:pPr>
      <w:r w:rsidRPr="00343991">
        <w:rPr>
          <w:color w:val="C00000"/>
        </w:rPr>
        <w:t xml:space="preserve">– </w:t>
      </w:r>
      <w:r w:rsidRPr="00343991">
        <w:rPr>
          <w:i/>
          <w:iCs/>
          <w:color w:val="C00000"/>
        </w:rPr>
        <w:t xml:space="preserve">анализировать языковые явления и факты, допускающие неоднозначную интерпретацию; </w:t>
      </w:r>
    </w:p>
    <w:p w:rsidR="00E07E0E" w:rsidRPr="00343991" w:rsidRDefault="00E07E0E" w:rsidP="00343991">
      <w:pPr>
        <w:pStyle w:val="Default"/>
        <w:jc w:val="both"/>
        <w:rPr>
          <w:color w:val="C00000"/>
        </w:rPr>
      </w:pPr>
      <w:r w:rsidRPr="00343991">
        <w:rPr>
          <w:color w:val="C00000"/>
        </w:rPr>
        <w:t xml:space="preserve">– </w:t>
      </w:r>
      <w:r w:rsidRPr="00343991">
        <w:rPr>
          <w:i/>
          <w:iCs/>
          <w:color w:val="C00000"/>
        </w:rPr>
        <w:t xml:space="preserve">характеризовать роль форм русского языка в становлении и развитии русского языка; </w:t>
      </w:r>
    </w:p>
    <w:p w:rsidR="00E07E0E" w:rsidRPr="00343991" w:rsidRDefault="00E07E0E" w:rsidP="00343991">
      <w:pPr>
        <w:pStyle w:val="Default"/>
        <w:jc w:val="both"/>
        <w:rPr>
          <w:color w:val="C00000"/>
        </w:rPr>
      </w:pPr>
      <w:r w:rsidRPr="00343991">
        <w:rPr>
          <w:color w:val="C00000"/>
        </w:rPr>
        <w:t xml:space="preserve">– </w:t>
      </w:r>
      <w:r w:rsidRPr="00343991">
        <w:rPr>
          <w:i/>
          <w:iCs/>
          <w:color w:val="C00000"/>
        </w:rPr>
        <w:t xml:space="preserve">проводить анализ прочитанных и прослушанных текстов и представлять их в виде доклада, статьи, рецензии, резюме; </w:t>
      </w:r>
    </w:p>
    <w:p w:rsidR="00E07E0E" w:rsidRPr="00343991" w:rsidRDefault="00E07E0E" w:rsidP="00343991">
      <w:pPr>
        <w:pStyle w:val="Default"/>
        <w:jc w:val="both"/>
        <w:rPr>
          <w:color w:val="C00000"/>
        </w:rPr>
      </w:pPr>
      <w:r w:rsidRPr="00343991">
        <w:rPr>
          <w:color w:val="C00000"/>
        </w:rPr>
        <w:lastRenderedPageBreak/>
        <w:t xml:space="preserve">– </w:t>
      </w:r>
      <w:r w:rsidRPr="00343991">
        <w:rPr>
          <w:i/>
          <w:iCs/>
          <w:color w:val="C00000"/>
        </w:rPr>
        <w:t xml:space="preserve">проводить комплексный лингвистический анализ текста в соответствии с его функционально-стилевой и жанровой принадлежностью; </w:t>
      </w:r>
    </w:p>
    <w:p w:rsidR="00E07E0E" w:rsidRPr="00343991" w:rsidRDefault="00E07E0E" w:rsidP="00343991">
      <w:pPr>
        <w:pStyle w:val="Default"/>
        <w:jc w:val="both"/>
        <w:rPr>
          <w:color w:val="C00000"/>
        </w:rPr>
      </w:pPr>
      <w:r w:rsidRPr="00343991">
        <w:rPr>
          <w:color w:val="C00000"/>
        </w:rPr>
        <w:t xml:space="preserve">– </w:t>
      </w:r>
      <w:r w:rsidRPr="00343991">
        <w:rPr>
          <w:i/>
          <w:iCs/>
          <w:color w:val="C00000"/>
        </w:rPr>
        <w:t xml:space="preserve">критически оценивать устный монологический текст и устный диалогический текст; </w:t>
      </w:r>
    </w:p>
    <w:p w:rsidR="00E07E0E" w:rsidRPr="00343991" w:rsidRDefault="00E07E0E" w:rsidP="00343991">
      <w:pPr>
        <w:pStyle w:val="Default"/>
        <w:jc w:val="both"/>
        <w:rPr>
          <w:color w:val="C00000"/>
        </w:rPr>
      </w:pPr>
      <w:r w:rsidRPr="00343991">
        <w:rPr>
          <w:color w:val="C00000"/>
        </w:rPr>
        <w:t xml:space="preserve">– </w:t>
      </w:r>
      <w:r w:rsidRPr="00343991">
        <w:rPr>
          <w:i/>
          <w:iCs/>
          <w:color w:val="C00000"/>
        </w:rPr>
        <w:t xml:space="preserve">выступать перед аудиторией с текстами различной жанровой принадлежности; </w:t>
      </w:r>
    </w:p>
    <w:p w:rsidR="00E07E0E" w:rsidRPr="00343991" w:rsidRDefault="00E07E0E" w:rsidP="00343991">
      <w:pPr>
        <w:pStyle w:val="Default"/>
        <w:jc w:val="both"/>
        <w:rPr>
          <w:color w:val="C00000"/>
        </w:rPr>
      </w:pPr>
      <w:r w:rsidRPr="00343991">
        <w:rPr>
          <w:color w:val="C00000"/>
        </w:rPr>
        <w:t xml:space="preserve">– </w:t>
      </w:r>
      <w:r w:rsidRPr="00343991">
        <w:rPr>
          <w:i/>
          <w:iCs/>
          <w:color w:val="C00000"/>
        </w:rPr>
        <w:t xml:space="preserve">осуществлять речевой самоконтроль, самооценку, самокоррекцию; </w:t>
      </w:r>
    </w:p>
    <w:p w:rsidR="00E07E0E" w:rsidRPr="00343991" w:rsidRDefault="00E07E0E" w:rsidP="00343991">
      <w:pPr>
        <w:pStyle w:val="Default"/>
        <w:jc w:val="both"/>
        <w:rPr>
          <w:color w:val="C00000"/>
        </w:rPr>
      </w:pPr>
      <w:r w:rsidRPr="00343991">
        <w:rPr>
          <w:color w:val="C00000"/>
        </w:rPr>
        <w:t xml:space="preserve">– </w:t>
      </w:r>
      <w:r w:rsidRPr="00343991">
        <w:rPr>
          <w:i/>
          <w:iCs/>
          <w:color w:val="C00000"/>
        </w:rPr>
        <w:t xml:space="preserve">использовать языковые средства с учетом вариативности современного русского языка; </w:t>
      </w:r>
    </w:p>
    <w:p w:rsidR="00E07E0E" w:rsidRPr="00343991" w:rsidRDefault="00E07E0E" w:rsidP="00343991">
      <w:pPr>
        <w:pStyle w:val="Default"/>
        <w:jc w:val="both"/>
        <w:rPr>
          <w:color w:val="C00000"/>
        </w:rPr>
      </w:pPr>
      <w:r w:rsidRPr="00343991">
        <w:rPr>
          <w:color w:val="C00000"/>
        </w:rPr>
        <w:t xml:space="preserve">– </w:t>
      </w:r>
      <w:r w:rsidRPr="00343991">
        <w:rPr>
          <w:i/>
          <w:iCs/>
          <w:color w:val="C00000"/>
        </w:rPr>
        <w:t xml:space="preserve">проводить анализ коммуникативных качеств и эффективности речи; </w:t>
      </w:r>
    </w:p>
    <w:p w:rsidR="00E07E0E" w:rsidRPr="00343991" w:rsidRDefault="00E07E0E" w:rsidP="00343991">
      <w:pPr>
        <w:pStyle w:val="Default"/>
        <w:jc w:val="both"/>
        <w:rPr>
          <w:color w:val="C00000"/>
        </w:rPr>
      </w:pPr>
      <w:r w:rsidRPr="00343991">
        <w:rPr>
          <w:color w:val="C00000"/>
        </w:rPr>
        <w:t xml:space="preserve">– </w:t>
      </w:r>
      <w:r w:rsidRPr="00343991">
        <w:rPr>
          <w:i/>
          <w:iCs/>
          <w:color w:val="C00000"/>
        </w:rPr>
        <w:t xml:space="preserve">редактировать устные и письменные тексты различных стилей и жанров на основе знаний о нормах русского литературного языка; </w:t>
      </w:r>
    </w:p>
    <w:p w:rsidR="00536C71" w:rsidRPr="00343991" w:rsidRDefault="00E07E0E" w:rsidP="00343991">
      <w:pPr>
        <w:pStyle w:val="Default"/>
        <w:jc w:val="both"/>
        <w:rPr>
          <w:i/>
          <w:iCs/>
          <w:color w:val="C00000"/>
        </w:rPr>
      </w:pPr>
      <w:r w:rsidRPr="00343991">
        <w:rPr>
          <w:color w:val="C00000"/>
        </w:rPr>
        <w:t xml:space="preserve">– </w:t>
      </w:r>
      <w:r w:rsidRPr="00343991">
        <w:rPr>
          <w:i/>
          <w:iCs/>
          <w:color w:val="C00000"/>
        </w:rPr>
        <w:t xml:space="preserve">определять пути совершенствования собственных коммуникативных способностей и культуры речи. </w:t>
      </w:r>
    </w:p>
    <w:p w:rsidR="005358AF" w:rsidRPr="00343991" w:rsidRDefault="005358AF" w:rsidP="00343991">
      <w:pPr>
        <w:spacing w:after="0" w:line="240" w:lineRule="auto"/>
        <w:rPr>
          <w:rFonts w:ascii="Times New Roman" w:hAnsi="Times New Roman" w:cs="Times New Roman"/>
          <w:color w:val="C00000"/>
          <w:sz w:val="24"/>
          <w:szCs w:val="24"/>
        </w:rPr>
      </w:pPr>
    </w:p>
    <w:p w:rsidR="00536C71" w:rsidRPr="00343991" w:rsidRDefault="00536C71" w:rsidP="00343991">
      <w:pPr>
        <w:spacing w:after="0" w:line="240" w:lineRule="auto"/>
        <w:rPr>
          <w:rFonts w:ascii="Times New Roman" w:hAnsi="Times New Roman" w:cs="Times New Roman"/>
          <w:color w:val="C00000"/>
          <w:sz w:val="24"/>
          <w:szCs w:val="24"/>
        </w:rPr>
      </w:pPr>
    </w:p>
    <w:p w:rsidR="00536C71" w:rsidRPr="00343991" w:rsidRDefault="00536C71" w:rsidP="00343991">
      <w:pPr>
        <w:spacing w:after="0" w:line="240" w:lineRule="auto"/>
        <w:rPr>
          <w:rFonts w:ascii="Times New Roman" w:hAnsi="Times New Roman" w:cs="Times New Roman"/>
          <w:color w:val="C00000"/>
          <w:sz w:val="24"/>
          <w:szCs w:val="24"/>
        </w:rPr>
      </w:pPr>
    </w:p>
    <w:p w:rsidR="00536C71" w:rsidRPr="00343991" w:rsidRDefault="00536C71" w:rsidP="00343991">
      <w:pPr>
        <w:spacing w:after="0" w:line="240" w:lineRule="auto"/>
        <w:rPr>
          <w:rFonts w:ascii="Times New Roman" w:hAnsi="Times New Roman" w:cs="Times New Roman"/>
          <w:color w:val="C00000"/>
          <w:sz w:val="24"/>
          <w:szCs w:val="24"/>
        </w:rPr>
      </w:pPr>
    </w:p>
    <w:p w:rsidR="00536C71" w:rsidRPr="00343991" w:rsidRDefault="00536C71" w:rsidP="00343991">
      <w:pPr>
        <w:spacing w:after="0" w:line="240" w:lineRule="auto"/>
        <w:rPr>
          <w:rFonts w:ascii="Times New Roman" w:hAnsi="Times New Roman" w:cs="Times New Roman"/>
          <w:sz w:val="24"/>
          <w:szCs w:val="24"/>
        </w:rPr>
      </w:pPr>
    </w:p>
    <w:p w:rsidR="00536C71" w:rsidRPr="00343991" w:rsidRDefault="00536C71" w:rsidP="00343991">
      <w:pPr>
        <w:spacing w:after="0" w:line="240" w:lineRule="auto"/>
        <w:rPr>
          <w:rFonts w:ascii="Times New Roman" w:hAnsi="Times New Roman" w:cs="Times New Roman"/>
          <w:sz w:val="24"/>
          <w:szCs w:val="24"/>
        </w:rPr>
      </w:pPr>
    </w:p>
    <w:p w:rsidR="00536C71" w:rsidRPr="00343991" w:rsidRDefault="00536C71" w:rsidP="00343991">
      <w:pPr>
        <w:spacing w:after="0" w:line="240" w:lineRule="auto"/>
        <w:rPr>
          <w:rFonts w:ascii="Times New Roman" w:hAnsi="Times New Roman" w:cs="Times New Roman"/>
          <w:sz w:val="24"/>
          <w:szCs w:val="24"/>
        </w:rPr>
      </w:pPr>
    </w:p>
    <w:p w:rsidR="00536C71" w:rsidRPr="00343991" w:rsidRDefault="00536C71" w:rsidP="00343991">
      <w:pPr>
        <w:spacing w:after="0" w:line="240" w:lineRule="auto"/>
        <w:rPr>
          <w:rFonts w:ascii="Times New Roman" w:hAnsi="Times New Roman" w:cs="Times New Roman"/>
          <w:sz w:val="24"/>
          <w:szCs w:val="24"/>
        </w:rPr>
      </w:pPr>
    </w:p>
    <w:p w:rsidR="00536C71" w:rsidRPr="00343991" w:rsidRDefault="00536C71" w:rsidP="00343991">
      <w:pPr>
        <w:spacing w:after="0" w:line="240" w:lineRule="auto"/>
        <w:rPr>
          <w:rFonts w:ascii="Times New Roman" w:hAnsi="Times New Roman" w:cs="Times New Roman"/>
          <w:sz w:val="24"/>
          <w:szCs w:val="24"/>
        </w:rPr>
      </w:pPr>
    </w:p>
    <w:p w:rsidR="00536C71" w:rsidRPr="00343991" w:rsidRDefault="00536C71" w:rsidP="00343991">
      <w:pPr>
        <w:spacing w:after="0" w:line="240" w:lineRule="auto"/>
        <w:rPr>
          <w:rFonts w:ascii="Times New Roman" w:hAnsi="Times New Roman" w:cs="Times New Roman"/>
          <w:sz w:val="24"/>
          <w:szCs w:val="24"/>
        </w:rPr>
      </w:pPr>
    </w:p>
    <w:p w:rsidR="00DB2181" w:rsidRPr="00343991" w:rsidRDefault="00DB2181" w:rsidP="00343991">
      <w:pPr>
        <w:spacing w:after="0" w:line="240" w:lineRule="auto"/>
        <w:rPr>
          <w:rFonts w:ascii="Times New Roman" w:hAnsi="Times New Roman" w:cs="Times New Roman"/>
          <w:sz w:val="24"/>
          <w:szCs w:val="24"/>
        </w:rPr>
      </w:pPr>
    </w:p>
    <w:p w:rsidR="005358AF" w:rsidRPr="00343991" w:rsidRDefault="005358AF" w:rsidP="00343991">
      <w:pPr>
        <w:spacing w:after="0" w:line="240" w:lineRule="auto"/>
        <w:jc w:val="both"/>
        <w:rPr>
          <w:rFonts w:ascii="Times New Roman" w:eastAsia="Times New Roman" w:hAnsi="Times New Roman" w:cs="Times New Roman"/>
          <w:b/>
          <w:i/>
          <w:sz w:val="24"/>
          <w:szCs w:val="24"/>
        </w:rPr>
      </w:pPr>
    </w:p>
    <w:p w:rsidR="005358AF" w:rsidRPr="00343991" w:rsidRDefault="005358AF" w:rsidP="00343991">
      <w:pPr>
        <w:spacing w:after="0" w:line="240" w:lineRule="auto"/>
        <w:ind w:firstLine="708"/>
        <w:jc w:val="center"/>
        <w:rPr>
          <w:rFonts w:ascii="Times New Roman" w:hAnsi="Times New Roman" w:cs="Times New Roman"/>
          <w:b/>
          <w:sz w:val="24"/>
          <w:szCs w:val="24"/>
        </w:rPr>
      </w:pPr>
      <w:r w:rsidRPr="00343991">
        <w:rPr>
          <w:rFonts w:ascii="Times New Roman" w:hAnsi="Times New Roman" w:cs="Times New Roman"/>
          <w:b/>
          <w:sz w:val="24"/>
          <w:szCs w:val="24"/>
        </w:rPr>
        <w:t>Содержание тем учебного предмета «</w:t>
      </w:r>
      <w:r w:rsidR="00536C71" w:rsidRPr="00343991">
        <w:rPr>
          <w:rFonts w:ascii="Times New Roman" w:hAnsi="Times New Roman" w:cs="Times New Roman"/>
          <w:b/>
          <w:sz w:val="24"/>
          <w:szCs w:val="24"/>
        </w:rPr>
        <w:t>Русский язык</w:t>
      </w:r>
      <w:r w:rsidRPr="00343991">
        <w:rPr>
          <w:rFonts w:ascii="Times New Roman" w:hAnsi="Times New Roman" w:cs="Times New Roman"/>
          <w:b/>
          <w:sz w:val="24"/>
          <w:szCs w:val="24"/>
        </w:rPr>
        <w:t>».</w:t>
      </w:r>
    </w:p>
    <w:p w:rsidR="00836A80" w:rsidRPr="00343991" w:rsidRDefault="00836A80" w:rsidP="00343991">
      <w:pPr>
        <w:pStyle w:val="Default"/>
        <w:jc w:val="both"/>
        <w:rPr>
          <w:color w:val="auto"/>
        </w:rPr>
      </w:pPr>
      <w:r w:rsidRPr="00343991">
        <w:rPr>
          <w:b/>
          <w:bCs/>
          <w:color w:val="auto"/>
        </w:rPr>
        <w:t xml:space="preserve">Русский язык </w:t>
      </w:r>
    </w:p>
    <w:p w:rsidR="00836A80" w:rsidRPr="00343991" w:rsidRDefault="00536C71" w:rsidP="00343991">
      <w:pPr>
        <w:pStyle w:val="Default"/>
        <w:jc w:val="both"/>
        <w:rPr>
          <w:color w:val="auto"/>
        </w:rPr>
      </w:pPr>
      <w:r w:rsidRPr="00343991">
        <w:rPr>
          <w:color w:val="auto"/>
        </w:rPr>
        <w:t xml:space="preserve">     </w:t>
      </w:r>
      <w:r w:rsidR="00836A80" w:rsidRPr="00343991">
        <w:rPr>
          <w:color w:val="auto"/>
        </w:rPr>
        <w:t xml:space="preserve">Русский язык – национальный язык русского народа и государственный язык Российской Федерации, являющийся также средством межнационального общения. Русский язык обеспечивает развитие личности обучающегося, участвует в создании единого культурно-образовательного пространства страны и формировании российской идентичности у ее граждан. </w:t>
      </w:r>
    </w:p>
    <w:p w:rsidR="00836A80" w:rsidRPr="00343991" w:rsidRDefault="00536C71" w:rsidP="00343991">
      <w:pPr>
        <w:pStyle w:val="Default"/>
        <w:jc w:val="both"/>
        <w:rPr>
          <w:color w:val="auto"/>
        </w:rPr>
      </w:pPr>
      <w:r w:rsidRPr="00343991">
        <w:rPr>
          <w:color w:val="auto"/>
        </w:rPr>
        <w:t xml:space="preserve">      </w:t>
      </w:r>
      <w:r w:rsidR="00836A80" w:rsidRPr="00343991">
        <w:rPr>
          <w:color w:val="auto"/>
        </w:rPr>
        <w:t xml:space="preserve">В системе общего образования русский язык является не только учебным предметом, но и средством обучения, поэтому его освоение неразрывно связано со всем процессом обучения на уровне среднего общего образования. </w:t>
      </w:r>
      <w:r w:rsidRPr="00343991">
        <w:rPr>
          <w:color w:val="auto"/>
        </w:rPr>
        <w:t xml:space="preserve">    </w:t>
      </w:r>
      <w:r w:rsidR="00836A80" w:rsidRPr="00343991">
        <w:rPr>
          <w:color w:val="auto"/>
        </w:rPr>
        <w:t xml:space="preserve">Предмет «Русский язык» входит в предметную область «Русский язык и литература», включается в учебный план всех профилей и является обязательным для прохождения итоговой аттестации. </w:t>
      </w:r>
    </w:p>
    <w:p w:rsidR="00836A80" w:rsidRPr="00343991" w:rsidRDefault="00536C71" w:rsidP="00343991">
      <w:pPr>
        <w:pStyle w:val="Default"/>
        <w:jc w:val="both"/>
        <w:rPr>
          <w:color w:val="auto"/>
        </w:rPr>
      </w:pPr>
      <w:r w:rsidRPr="00343991">
        <w:rPr>
          <w:color w:val="auto"/>
        </w:rPr>
        <w:t xml:space="preserve">     </w:t>
      </w:r>
      <w:r w:rsidR="00836A80" w:rsidRPr="00343991">
        <w:rPr>
          <w:color w:val="auto"/>
        </w:rPr>
        <w:t xml:space="preserve">Изучение русского языка способствует восприятию и пониманию художественной литературы, освоению иностранных языков, формирует умение общаться и добиваться успеха в процессе коммуникации, что во многом определяет социальную успешность выпускников средней школы и их готовность к получению профессионального образования на русском языке. </w:t>
      </w:r>
    </w:p>
    <w:p w:rsidR="00836A80" w:rsidRPr="00343991" w:rsidRDefault="00536C71" w:rsidP="00343991">
      <w:pPr>
        <w:pStyle w:val="Default"/>
        <w:jc w:val="both"/>
        <w:rPr>
          <w:color w:val="auto"/>
        </w:rPr>
      </w:pPr>
      <w:r w:rsidRPr="00343991">
        <w:rPr>
          <w:color w:val="auto"/>
        </w:rPr>
        <w:t xml:space="preserve">      </w:t>
      </w:r>
      <w:r w:rsidR="00836A80" w:rsidRPr="00343991">
        <w:rPr>
          <w:color w:val="auto"/>
        </w:rPr>
        <w:t xml:space="preserve">Как и на уровне основного общего образования, изучение русского языка на уровне среднего общего образования направлено на совершенствование коммуникативной компетенции (включая языковой, речевой и социолингвистический ее компоненты), лингвистической (языковедческой) и культуроведческой компетенций. Но на уровне среднего общего образования  обучении русскому языку основное внимание уделяется совершенствованию коммуникативной компетенции через практическую речевую деятельность. </w:t>
      </w:r>
    </w:p>
    <w:p w:rsidR="00836A80" w:rsidRPr="00343991" w:rsidRDefault="00536C71" w:rsidP="00343991">
      <w:pPr>
        <w:pStyle w:val="Default"/>
        <w:jc w:val="both"/>
        <w:rPr>
          <w:color w:val="auto"/>
        </w:rPr>
      </w:pPr>
      <w:r w:rsidRPr="00343991">
        <w:rPr>
          <w:color w:val="auto"/>
        </w:rPr>
        <w:t xml:space="preserve">     </w:t>
      </w:r>
      <w:r w:rsidR="00836A80" w:rsidRPr="00343991">
        <w:rPr>
          <w:color w:val="auto"/>
        </w:rPr>
        <w:t xml:space="preserve">Целью реализации основной образовательной программы среднего общего образования по предмету «Русский язык» является освоение содержания предмета «Русский язык» и достижение обучающимися результатов изучения в соответствии с требованиями, установленными ФГОС СОО. </w:t>
      </w:r>
    </w:p>
    <w:p w:rsidR="00836A80" w:rsidRPr="00343991" w:rsidRDefault="00536C71" w:rsidP="00343991">
      <w:pPr>
        <w:pStyle w:val="Default"/>
        <w:jc w:val="both"/>
        <w:rPr>
          <w:color w:val="auto"/>
        </w:rPr>
      </w:pPr>
      <w:r w:rsidRPr="00343991">
        <w:rPr>
          <w:color w:val="auto"/>
        </w:rPr>
        <w:lastRenderedPageBreak/>
        <w:t xml:space="preserve">     </w:t>
      </w:r>
      <w:r w:rsidR="00836A80" w:rsidRPr="00343991">
        <w:rPr>
          <w:color w:val="auto"/>
        </w:rPr>
        <w:t xml:space="preserve">Главными задачами реализации программы являются: </w:t>
      </w:r>
    </w:p>
    <w:p w:rsidR="00836A80" w:rsidRPr="00343991" w:rsidRDefault="00836A80" w:rsidP="00343991">
      <w:pPr>
        <w:pStyle w:val="Default"/>
        <w:jc w:val="both"/>
        <w:rPr>
          <w:color w:val="auto"/>
        </w:rPr>
      </w:pPr>
      <w:r w:rsidRPr="00343991">
        <w:rPr>
          <w:color w:val="auto"/>
        </w:rPr>
        <w:t xml:space="preserve">– овладение функциональной грамотностью, формирование у обучающихся понятий о системе стилей, изобразительно-выразительных возможностях и нормах русского литературного языка, а также умений применять знания о них в речевой практике; </w:t>
      </w:r>
    </w:p>
    <w:p w:rsidR="00836A80" w:rsidRPr="00343991" w:rsidRDefault="00836A80" w:rsidP="00343991">
      <w:pPr>
        <w:pStyle w:val="Default"/>
        <w:jc w:val="both"/>
        <w:rPr>
          <w:color w:val="auto"/>
        </w:rPr>
      </w:pPr>
      <w:r w:rsidRPr="00343991">
        <w:rPr>
          <w:color w:val="auto"/>
        </w:rPr>
        <w:t xml:space="preserve">– овладение умением в развернутых аргументированных устных и письменных высказываниях различных стилей и жанров выражать личную позицию и свое отношение к прочитанным текстам; </w:t>
      </w:r>
    </w:p>
    <w:p w:rsidR="00836A80" w:rsidRPr="00343991" w:rsidRDefault="00836A80" w:rsidP="00343991">
      <w:pPr>
        <w:pStyle w:val="Default"/>
        <w:jc w:val="both"/>
        <w:rPr>
          <w:color w:val="auto"/>
        </w:rPr>
      </w:pPr>
      <w:r w:rsidRPr="00343991">
        <w:rPr>
          <w:color w:val="auto"/>
        </w:rPr>
        <w:t xml:space="preserve">– овладение умениями комплексного анализа предложенного текста; </w:t>
      </w:r>
    </w:p>
    <w:p w:rsidR="00836A80" w:rsidRPr="00343991" w:rsidRDefault="00836A80" w:rsidP="00343991">
      <w:pPr>
        <w:pStyle w:val="Default"/>
        <w:jc w:val="both"/>
        <w:rPr>
          <w:color w:val="auto"/>
        </w:rPr>
      </w:pPr>
      <w:r w:rsidRPr="00343991">
        <w:rPr>
          <w:color w:val="auto"/>
        </w:rPr>
        <w:t xml:space="preserve">– овладение возможностями языка как средства коммуникации и средства познания в степени, достаточной для получения профессионального образования и дальнейшего самообразования; </w:t>
      </w:r>
    </w:p>
    <w:p w:rsidR="00836A80" w:rsidRPr="00343991" w:rsidRDefault="00836A80" w:rsidP="00343991">
      <w:pPr>
        <w:pStyle w:val="Default"/>
        <w:jc w:val="both"/>
        <w:rPr>
          <w:color w:val="auto"/>
        </w:rPr>
      </w:pPr>
      <w:r w:rsidRPr="00343991">
        <w:rPr>
          <w:color w:val="auto"/>
        </w:rPr>
        <w:t xml:space="preserve">– овладение навыками оценивания собственной и чужой речи с позиции соответствия языковым нормам, совершенствования собственных коммуникативных способностей и речевой культуры. </w:t>
      </w:r>
    </w:p>
    <w:p w:rsidR="00836A80" w:rsidRPr="00343991" w:rsidRDefault="00536C71" w:rsidP="00343991">
      <w:pPr>
        <w:pStyle w:val="Default"/>
        <w:jc w:val="both"/>
        <w:rPr>
          <w:color w:val="auto"/>
        </w:rPr>
      </w:pPr>
      <w:r w:rsidRPr="00343991">
        <w:rPr>
          <w:color w:val="auto"/>
        </w:rPr>
        <w:t xml:space="preserve">      </w:t>
      </w:r>
      <w:r w:rsidR="00836A80" w:rsidRPr="00343991">
        <w:rPr>
          <w:color w:val="auto"/>
        </w:rPr>
        <w:t xml:space="preserve">Программа сохраняет преемственность с примерной основной образовательной программой основного общего образования по русскому языку и построена по модульному принципу. Содержание каждого модуля может быть перегруппировано или интегрировано в другой модуль. На уровне основного общего образования обучающиеся уже освоили основной объем теоретических сведений о языке, поэтому на уровне среднего общего образования изучение предмета «Русский язык» в большей степени нацелено на работу с текстом, а не с изолированными языковыми явлениями, на систематизацию уже имеющихся знаний о языковой системе и языковых нормах и совершенствование коммуникативных навыков. В то же время учитель при необходимости имеет возможность организовать повторение ранее изученного материала в рамках предметного содержания модуля «Культура речи», посвященного нормам русского языка, или отразить в содержании программы специфику того или иного профиля, реализуемого образовательной организацией. </w:t>
      </w:r>
    </w:p>
    <w:p w:rsidR="00DB2181" w:rsidRPr="00343991" w:rsidRDefault="00536C71" w:rsidP="00343991">
      <w:pPr>
        <w:pStyle w:val="Default"/>
        <w:jc w:val="both"/>
        <w:rPr>
          <w:color w:val="auto"/>
        </w:rPr>
      </w:pPr>
      <w:r w:rsidRPr="00343991">
        <w:rPr>
          <w:color w:val="auto"/>
        </w:rPr>
        <w:t xml:space="preserve">        </w:t>
      </w:r>
      <w:r w:rsidR="00836A80" w:rsidRPr="00343991">
        <w:rPr>
          <w:color w:val="auto"/>
        </w:rPr>
        <w:t>В целях подготовки обучающихся к будущей профессиональной деятельности при изучении учебного предмета «Русский язык» особое внимание уделяется способности выпускника соблюдать культуру научного и делового общения, причем не только в письменной, но и в устной форме.</w:t>
      </w:r>
    </w:p>
    <w:p w:rsidR="00DB2181" w:rsidRPr="00343991" w:rsidRDefault="00DB2181" w:rsidP="00343991">
      <w:pPr>
        <w:pStyle w:val="Default"/>
        <w:jc w:val="both"/>
        <w:rPr>
          <w:color w:val="auto"/>
        </w:rPr>
      </w:pPr>
    </w:p>
    <w:p w:rsidR="00DB2181" w:rsidRPr="00343991" w:rsidRDefault="00DB2181" w:rsidP="00343991">
      <w:pPr>
        <w:pStyle w:val="Default"/>
        <w:jc w:val="both"/>
        <w:rPr>
          <w:color w:val="auto"/>
        </w:rPr>
      </w:pPr>
    </w:p>
    <w:p w:rsidR="00536C71" w:rsidRPr="00343991" w:rsidRDefault="00836A80" w:rsidP="00343991">
      <w:pPr>
        <w:pStyle w:val="Default"/>
        <w:jc w:val="both"/>
        <w:rPr>
          <w:color w:val="auto"/>
        </w:rPr>
      </w:pPr>
      <w:r w:rsidRPr="00343991">
        <w:rPr>
          <w:color w:val="FF0000"/>
        </w:rPr>
        <w:t xml:space="preserve"> </w:t>
      </w:r>
    </w:p>
    <w:p w:rsidR="00836A80" w:rsidRPr="00343991" w:rsidRDefault="00536C71" w:rsidP="00343991">
      <w:pPr>
        <w:tabs>
          <w:tab w:val="left" w:pos="0"/>
        </w:tabs>
        <w:spacing w:after="0" w:line="240" w:lineRule="auto"/>
        <w:ind w:firstLine="284"/>
        <w:jc w:val="center"/>
        <w:rPr>
          <w:rFonts w:ascii="Times New Roman" w:hAnsi="Times New Roman" w:cs="Times New Roman"/>
          <w:sz w:val="24"/>
          <w:szCs w:val="24"/>
        </w:rPr>
      </w:pPr>
      <w:r w:rsidRPr="00343991">
        <w:rPr>
          <w:rFonts w:ascii="Times New Roman" w:eastAsia="Times New Roman" w:hAnsi="Times New Roman" w:cs="Times New Roman"/>
          <w:b/>
          <w:sz w:val="24"/>
          <w:szCs w:val="24"/>
        </w:rPr>
        <w:t>1</w:t>
      </w:r>
      <w:r w:rsidR="0081692D" w:rsidRPr="00343991">
        <w:rPr>
          <w:rFonts w:ascii="Times New Roman" w:eastAsia="Times New Roman" w:hAnsi="Times New Roman" w:cs="Times New Roman"/>
          <w:b/>
          <w:sz w:val="24"/>
          <w:szCs w:val="24"/>
        </w:rPr>
        <w:t>0</w:t>
      </w:r>
      <w:r w:rsidRPr="00343991">
        <w:rPr>
          <w:rFonts w:ascii="Times New Roman" w:eastAsia="Times New Roman" w:hAnsi="Times New Roman" w:cs="Times New Roman"/>
          <w:b/>
          <w:sz w:val="24"/>
          <w:szCs w:val="24"/>
        </w:rPr>
        <w:t xml:space="preserve"> класс (1 час в неделю, 34 часа в год)</w:t>
      </w:r>
    </w:p>
    <w:p w:rsidR="00836A80" w:rsidRPr="00343991" w:rsidRDefault="00836A80" w:rsidP="00343991">
      <w:pPr>
        <w:pStyle w:val="Default"/>
        <w:jc w:val="both"/>
        <w:rPr>
          <w:color w:val="auto"/>
        </w:rPr>
      </w:pPr>
      <w:r w:rsidRPr="00343991">
        <w:rPr>
          <w:b/>
          <w:bCs/>
          <w:color w:val="auto"/>
        </w:rPr>
        <w:t xml:space="preserve">Базовый уровень </w:t>
      </w:r>
    </w:p>
    <w:p w:rsidR="00927768" w:rsidRPr="00343991" w:rsidRDefault="00927768" w:rsidP="00343991">
      <w:pPr>
        <w:pStyle w:val="Default"/>
        <w:jc w:val="both"/>
        <w:rPr>
          <w:color w:val="auto"/>
        </w:rPr>
      </w:pPr>
      <w:r w:rsidRPr="00343991">
        <w:rPr>
          <w:color w:val="auto"/>
        </w:rPr>
        <w:t xml:space="preserve">Язык как система. </w:t>
      </w:r>
      <w:r w:rsidRPr="00343991">
        <w:rPr>
          <w:i/>
          <w:iCs/>
          <w:color w:val="auto"/>
        </w:rPr>
        <w:t xml:space="preserve">Основные уровни языка. Взаимосвязь различных единиц и уровней языка. </w:t>
      </w:r>
    </w:p>
    <w:p w:rsidR="00927768" w:rsidRPr="00343991" w:rsidRDefault="00927768" w:rsidP="00343991">
      <w:pPr>
        <w:pStyle w:val="Default"/>
        <w:jc w:val="both"/>
        <w:rPr>
          <w:color w:val="auto"/>
        </w:rPr>
      </w:pPr>
      <w:r w:rsidRPr="00343991">
        <w:rPr>
          <w:color w:val="auto"/>
        </w:rPr>
        <w:t xml:space="preserve">Язык и общество. Язык и культура. Язык и история народа. Русский язык в Российской Федерации и в современном мире: в международном общении, в межнациональном общении. Формы существования русского национального языка (литературный язык, просторечие, народные говоры, профессиональные   разновидности, жаргон, арго). Активные процессы в русском языке на современном этапе. Взаимообогащение языков как результат взаимодействия национальных культур. </w:t>
      </w:r>
      <w:r w:rsidRPr="00343991">
        <w:rPr>
          <w:i/>
          <w:iCs/>
          <w:color w:val="auto"/>
        </w:rPr>
        <w:t xml:space="preserve">Проблемы экологии языка. </w:t>
      </w:r>
    </w:p>
    <w:p w:rsidR="00836A80" w:rsidRPr="00343991" w:rsidRDefault="00927768" w:rsidP="00343991">
      <w:pPr>
        <w:pStyle w:val="Default"/>
        <w:jc w:val="both"/>
        <w:rPr>
          <w:color w:val="auto"/>
        </w:rPr>
      </w:pPr>
      <w:r w:rsidRPr="00343991">
        <w:rPr>
          <w:i/>
          <w:iCs/>
          <w:color w:val="auto"/>
        </w:rPr>
        <w:t>Историческое развитие русского языка. Выдающиеся отечественные лингвисты.</w:t>
      </w:r>
      <w:r w:rsidR="00836A80" w:rsidRPr="00343991">
        <w:rPr>
          <w:i/>
          <w:iCs/>
          <w:color w:val="auto"/>
        </w:rPr>
        <w:t xml:space="preserve">. </w:t>
      </w:r>
    </w:p>
    <w:p w:rsidR="00836A80" w:rsidRPr="00343991" w:rsidRDefault="00836A80" w:rsidP="00343991">
      <w:pPr>
        <w:pStyle w:val="Default"/>
        <w:jc w:val="both"/>
        <w:rPr>
          <w:color w:val="auto"/>
        </w:rPr>
      </w:pPr>
      <w:r w:rsidRPr="00343991">
        <w:rPr>
          <w:b/>
          <w:bCs/>
          <w:color w:val="auto"/>
        </w:rPr>
        <w:t xml:space="preserve">Речь. Речевое общение </w:t>
      </w:r>
    </w:p>
    <w:p w:rsidR="00836A80" w:rsidRPr="00343991" w:rsidRDefault="00836A80" w:rsidP="00343991">
      <w:pPr>
        <w:pStyle w:val="Default"/>
        <w:jc w:val="both"/>
        <w:rPr>
          <w:color w:val="auto"/>
        </w:rPr>
      </w:pPr>
      <w:r w:rsidRPr="00343991">
        <w:rPr>
          <w:color w:val="auto"/>
        </w:rPr>
        <w:t xml:space="preserve">Речь как деятельность. Виды речевой деятельности: чтение, аудирование, говорение, письмо. </w:t>
      </w:r>
    </w:p>
    <w:p w:rsidR="00836A80" w:rsidRPr="00343991" w:rsidRDefault="00836A80" w:rsidP="00343991">
      <w:pPr>
        <w:pStyle w:val="Default"/>
        <w:jc w:val="both"/>
        <w:rPr>
          <w:color w:val="auto"/>
        </w:rPr>
      </w:pPr>
      <w:r w:rsidRPr="00343991">
        <w:rPr>
          <w:color w:val="auto"/>
        </w:rPr>
        <w:t xml:space="preserve">Речевое общение и его основные элементы. Виды речевого общения. Сферы и ситуации речевого общения. Компоненты речевой ситуации. </w:t>
      </w:r>
    </w:p>
    <w:p w:rsidR="0081692D" w:rsidRPr="00343991" w:rsidRDefault="00836A80" w:rsidP="00343991">
      <w:pPr>
        <w:pStyle w:val="Default"/>
        <w:jc w:val="both"/>
        <w:rPr>
          <w:color w:val="auto"/>
        </w:rPr>
      </w:pPr>
      <w:r w:rsidRPr="00343991">
        <w:rPr>
          <w:color w:val="auto"/>
        </w:rPr>
        <w:t xml:space="preserve">Монологическая и диалогическая речь. Развитие навыков монологической </w:t>
      </w:r>
      <w:r w:rsidRPr="00343991">
        <w:rPr>
          <w:i/>
          <w:iCs/>
          <w:color w:val="auto"/>
        </w:rPr>
        <w:t xml:space="preserve">и диалогической речи. </w:t>
      </w:r>
      <w:r w:rsidRPr="00343991">
        <w:rPr>
          <w:color w:val="auto"/>
        </w:rPr>
        <w:t xml:space="preserve">Создание устных и письменных монологических и диалогических </w:t>
      </w:r>
      <w:r w:rsidRPr="00343991">
        <w:rPr>
          <w:color w:val="auto"/>
        </w:rPr>
        <w:lastRenderedPageBreak/>
        <w:t xml:space="preserve">высказываний различных типов и жанров в научной, социально-культурной и деловой сферах общения. Овладение опытом речевого поведения в официальных и неофициальных ситуациях общения, ситуациях межкультурного общения. </w:t>
      </w:r>
      <w:r w:rsidR="00536C71" w:rsidRPr="00343991">
        <w:rPr>
          <w:color w:val="auto"/>
        </w:rPr>
        <w:t xml:space="preserve">     </w:t>
      </w:r>
    </w:p>
    <w:p w:rsidR="00836A80" w:rsidRPr="00343991" w:rsidRDefault="00836A80" w:rsidP="00343991">
      <w:pPr>
        <w:pStyle w:val="Default"/>
        <w:jc w:val="both"/>
        <w:rPr>
          <w:color w:val="auto"/>
        </w:rPr>
      </w:pPr>
      <w:r w:rsidRPr="00343991">
        <w:rPr>
          <w:b/>
          <w:bCs/>
          <w:color w:val="auto"/>
        </w:rPr>
        <w:t xml:space="preserve">Культура речи </w:t>
      </w:r>
    </w:p>
    <w:p w:rsidR="00836A80" w:rsidRPr="00343991" w:rsidRDefault="00536C71" w:rsidP="00343991">
      <w:pPr>
        <w:pStyle w:val="Default"/>
        <w:jc w:val="both"/>
        <w:rPr>
          <w:color w:val="auto"/>
        </w:rPr>
      </w:pPr>
      <w:r w:rsidRPr="00343991">
        <w:rPr>
          <w:color w:val="auto"/>
        </w:rPr>
        <w:t xml:space="preserve">     </w:t>
      </w:r>
      <w:r w:rsidR="00836A80" w:rsidRPr="00343991">
        <w:rPr>
          <w:color w:val="auto"/>
        </w:rPr>
        <w:t xml:space="preserve">Культура речи как раздел лингвистики. </w:t>
      </w:r>
      <w:r w:rsidR="00836A80" w:rsidRPr="00343991">
        <w:rPr>
          <w:i/>
          <w:iCs/>
          <w:color w:val="auto"/>
        </w:rPr>
        <w:t>Основные аспекты культуры речи: нормативный, коммуникативный и этический. Коммуникативная целесообразность, уместность, точность, ясность, выразительность речи</w:t>
      </w:r>
      <w:r w:rsidR="00836A80" w:rsidRPr="00343991">
        <w:rPr>
          <w:color w:val="auto"/>
        </w:rPr>
        <w:t xml:space="preserve">. </w:t>
      </w:r>
      <w:r w:rsidR="00836A80" w:rsidRPr="00343991">
        <w:rPr>
          <w:i/>
          <w:iCs/>
          <w:color w:val="auto"/>
        </w:rPr>
        <w:t xml:space="preserve">Оценка коммуникативных качеств и эффективности речи. Самоанализ и самооценка на основе наблюдений за собственной речью. </w:t>
      </w:r>
    </w:p>
    <w:p w:rsidR="00836A80" w:rsidRPr="00343991" w:rsidRDefault="00536C71" w:rsidP="00343991">
      <w:pPr>
        <w:pStyle w:val="Default"/>
        <w:jc w:val="both"/>
        <w:rPr>
          <w:color w:val="auto"/>
        </w:rPr>
      </w:pPr>
      <w:r w:rsidRPr="00343991">
        <w:rPr>
          <w:color w:val="auto"/>
        </w:rPr>
        <w:t xml:space="preserve">     </w:t>
      </w:r>
      <w:r w:rsidR="00836A80" w:rsidRPr="00343991">
        <w:rPr>
          <w:color w:val="auto"/>
        </w:rPr>
        <w:t xml:space="preserve">Культура видов речевой деятельности – чтения, аудирования, говорения и письма. </w:t>
      </w:r>
    </w:p>
    <w:p w:rsidR="00836A80" w:rsidRPr="00343991" w:rsidRDefault="00536C71" w:rsidP="00343991">
      <w:pPr>
        <w:pStyle w:val="Default"/>
        <w:jc w:val="both"/>
        <w:rPr>
          <w:color w:val="auto"/>
        </w:rPr>
      </w:pPr>
      <w:r w:rsidRPr="00343991">
        <w:rPr>
          <w:color w:val="auto"/>
        </w:rPr>
        <w:t xml:space="preserve">     </w:t>
      </w:r>
      <w:r w:rsidR="00836A80" w:rsidRPr="00343991">
        <w:rPr>
          <w:color w:val="auto"/>
        </w:rPr>
        <w:t xml:space="preserve">Культура публичной речи. Публичное выступление: выбор темы, определение цели, поиск материала. Композиция публичного выступления. </w:t>
      </w:r>
    </w:p>
    <w:p w:rsidR="00836A80" w:rsidRPr="00343991" w:rsidRDefault="00536C71" w:rsidP="00343991">
      <w:pPr>
        <w:pStyle w:val="Default"/>
        <w:jc w:val="both"/>
        <w:rPr>
          <w:color w:val="auto"/>
        </w:rPr>
      </w:pPr>
      <w:r w:rsidRPr="00343991">
        <w:rPr>
          <w:color w:val="auto"/>
        </w:rPr>
        <w:t xml:space="preserve">     </w:t>
      </w:r>
      <w:r w:rsidR="00836A80" w:rsidRPr="00343991">
        <w:rPr>
          <w:color w:val="auto"/>
        </w:rPr>
        <w:t xml:space="preserve">Культура научного и делового общения (устная и письменная формы). </w:t>
      </w:r>
      <w:r w:rsidR="00836A80" w:rsidRPr="00343991">
        <w:rPr>
          <w:i/>
          <w:iCs/>
          <w:color w:val="auto"/>
        </w:rPr>
        <w:t xml:space="preserve">Особенности речевого этикета в официально-деловой, научной и публицистической сферах общения. </w:t>
      </w:r>
      <w:r w:rsidR="00836A80" w:rsidRPr="00343991">
        <w:rPr>
          <w:color w:val="auto"/>
        </w:rPr>
        <w:t xml:space="preserve">Культура разговорной речи. </w:t>
      </w:r>
    </w:p>
    <w:p w:rsidR="00836A80" w:rsidRPr="00343991" w:rsidRDefault="00536C71" w:rsidP="00343991">
      <w:pPr>
        <w:pStyle w:val="Default"/>
        <w:jc w:val="both"/>
        <w:rPr>
          <w:color w:val="auto"/>
        </w:rPr>
      </w:pPr>
      <w:r w:rsidRPr="00343991">
        <w:rPr>
          <w:color w:val="auto"/>
        </w:rPr>
        <w:t xml:space="preserve">      </w:t>
      </w:r>
      <w:r w:rsidR="00836A80" w:rsidRPr="00343991">
        <w:rPr>
          <w:color w:val="auto"/>
        </w:rPr>
        <w:t xml:space="preserve">Языковая норма и ее функции. Основные виды языковых норм русского литературного языка: орфоэпические (произносительные и акцентологические), лексические, грамматические (морфологические и синтаксические),  стилистические. Орфографические нормы, пунктуационные нормы. </w:t>
      </w:r>
      <w:r w:rsidR="00836A80" w:rsidRPr="00343991">
        <w:rPr>
          <w:i/>
          <w:iCs/>
          <w:color w:val="auto"/>
        </w:rPr>
        <w:t xml:space="preserve">Совершенствование орфографических и пунктуационных умений и навыков. Соблюдение норм литературного языка в речевой практике. Уместность использования языковых средств в речевом высказывании. </w:t>
      </w:r>
    </w:p>
    <w:p w:rsidR="00836A80" w:rsidRPr="00343991" w:rsidRDefault="00536C71" w:rsidP="00343991">
      <w:pPr>
        <w:pStyle w:val="Default"/>
        <w:jc w:val="both"/>
        <w:rPr>
          <w:color w:val="auto"/>
        </w:rPr>
      </w:pPr>
      <w:r w:rsidRPr="00343991">
        <w:rPr>
          <w:color w:val="auto"/>
        </w:rPr>
        <w:t xml:space="preserve">         </w:t>
      </w:r>
      <w:r w:rsidR="00836A80" w:rsidRPr="00343991">
        <w:rPr>
          <w:color w:val="auto"/>
        </w:rPr>
        <w:t xml:space="preserve">Нормативные словари современного русского языка и лингвистические справочники; их использование. </w:t>
      </w:r>
    </w:p>
    <w:p w:rsidR="00DB2181" w:rsidRPr="00343991" w:rsidRDefault="00DB2181" w:rsidP="00343991">
      <w:pPr>
        <w:pStyle w:val="Default"/>
        <w:jc w:val="both"/>
        <w:rPr>
          <w:color w:val="auto"/>
        </w:rPr>
      </w:pPr>
    </w:p>
    <w:p w:rsidR="00DB2181" w:rsidRPr="00343991" w:rsidRDefault="00DB2181" w:rsidP="00343991">
      <w:pPr>
        <w:pStyle w:val="Default"/>
        <w:jc w:val="both"/>
        <w:rPr>
          <w:color w:val="auto"/>
        </w:rPr>
      </w:pPr>
    </w:p>
    <w:p w:rsidR="00536C71" w:rsidRPr="00343991" w:rsidRDefault="00536C71" w:rsidP="00343991">
      <w:pPr>
        <w:pStyle w:val="Default"/>
        <w:jc w:val="both"/>
        <w:rPr>
          <w:color w:val="auto"/>
        </w:rPr>
      </w:pPr>
    </w:p>
    <w:p w:rsidR="00536C71" w:rsidRPr="00343991" w:rsidRDefault="00536C71" w:rsidP="00343991">
      <w:pPr>
        <w:tabs>
          <w:tab w:val="left" w:pos="0"/>
        </w:tabs>
        <w:spacing w:after="0" w:line="240" w:lineRule="auto"/>
        <w:ind w:firstLine="284"/>
        <w:jc w:val="center"/>
        <w:rPr>
          <w:rFonts w:ascii="Times New Roman" w:hAnsi="Times New Roman" w:cs="Times New Roman"/>
          <w:sz w:val="24"/>
          <w:szCs w:val="24"/>
        </w:rPr>
      </w:pPr>
      <w:r w:rsidRPr="00343991">
        <w:rPr>
          <w:rFonts w:ascii="Times New Roman" w:eastAsia="Times New Roman" w:hAnsi="Times New Roman" w:cs="Times New Roman"/>
          <w:b/>
          <w:sz w:val="24"/>
          <w:szCs w:val="24"/>
        </w:rPr>
        <w:t>11 класс (1 час в неделю, 34 часа в год)</w:t>
      </w:r>
    </w:p>
    <w:p w:rsidR="00536C71" w:rsidRPr="00343991" w:rsidRDefault="00536C71" w:rsidP="00343991">
      <w:pPr>
        <w:pStyle w:val="Default"/>
        <w:jc w:val="both"/>
        <w:rPr>
          <w:color w:val="auto"/>
        </w:rPr>
      </w:pPr>
      <w:r w:rsidRPr="00343991">
        <w:rPr>
          <w:b/>
          <w:bCs/>
          <w:color w:val="auto"/>
        </w:rPr>
        <w:t xml:space="preserve">Базовый уровень </w:t>
      </w:r>
      <w:r w:rsidRPr="00343991">
        <w:rPr>
          <w:i/>
          <w:iCs/>
          <w:color w:val="auto"/>
        </w:rPr>
        <w:t xml:space="preserve"> </w:t>
      </w:r>
    </w:p>
    <w:p w:rsidR="00536C71" w:rsidRPr="00343991" w:rsidRDefault="00536C71" w:rsidP="00343991">
      <w:pPr>
        <w:pStyle w:val="Default"/>
        <w:jc w:val="both"/>
        <w:rPr>
          <w:color w:val="auto"/>
        </w:rPr>
      </w:pPr>
      <w:r w:rsidRPr="00343991">
        <w:rPr>
          <w:b/>
          <w:bCs/>
          <w:color w:val="auto"/>
        </w:rPr>
        <w:t xml:space="preserve">Речь. Речевое общение </w:t>
      </w:r>
    </w:p>
    <w:p w:rsidR="00536C71" w:rsidRPr="00343991" w:rsidRDefault="00536C71" w:rsidP="00343991">
      <w:pPr>
        <w:pStyle w:val="Default"/>
        <w:jc w:val="both"/>
        <w:rPr>
          <w:color w:val="auto"/>
        </w:rPr>
      </w:pPr>
      <w:r w:rsidRPr="00343991">
        <w:rPr>
          <w:color w:val="auto"/>
        </w:rPr>
        <w:t xml:space="preserve">Речь как деятельность. Виды речевой деятельности: чтение, аудирование, говорение, письмо. </w:t>
      </w:r>
    </w:p>
    <w:p w:rsidR="00536C71" w:rsidRPr="00343991" w:rsidRDefault="00536C71" w:rsidP="00343991">
      <w:pPr>
        <w:pStyle w:val="Default"/>
        <w:jc w:val="both"/>
        <w:rPr>
          <w:color w:val="auto"/>
        </w:rPr>
      </w:pPr>
      <w:r w:rsidRPr="00343991">
        <w:rPr>
          <w:color w:val="auto"/>
        </w:rPr>
        <w:t xml:space="preserve">Речевое общение и его основные элементы. Виды речевого общения. Сферы и ситуации речевого общения. Компоненты речевой ситуации. </w:t>
      </w:r>
    </w:p>
    <w:p w:rsidR="00536C71" w:rsidRPr="00343991" w:rsidRDefault="00536C71" w:rsidP="00343991">
      <w:pPr>
        <w:pStyle w:val="Default"/>
        <w:jc w:val="both"/>
        <w:rPr>
          <w:color w:val="auto"/>
        </w:rPr>
      </w:pPr>
      <w:r w:rsidRPr="00343991">
        <w:rPr>
          <w:color w:val="auto"/>
        </w:rPr>
        <w:t xml:space="preserve">Монологическая и диалогическая речь. Развитие навыков монологической </w:t>
      </w:r>
      <w:r w:rsidRPr="00343991">
        <w:rPr>
          <w:i/>
          <w:iCs/>
          <w:color w:val="auto"/>
        </w:rPr>
        <w:t xml:space="preserve">и диалогической речи. </w:t>
      </w:r>
      <w:r w:rsidRPr="00343991">
        <w:rPr>
          <w:color w:val="auto"/>
        </w:rPr>
        <w:t xml:space="preserve">Создание устных и письменных монологических и диалогических высказываний различных типов и жанров в научной, социально-культурной и деловой сферах общения. Овладение опытом речевого поведения в официальных и неофициальных ситуациях общения, ситуациях межкультурного общения. </w:t>
      </w:r>
    </w:p>
    <w:p w:rsidR="00536C71" w:rsidRPr="00343991" w:rsidRDefault="00536C71" w:rsidP="00343991">
      <w:pPr>
        <w:pStyle w:val="Default"/>
        <w:jc w:val="both"/>
        <w:rPr>
          <w:color w:val="auto"/>
        </w:rPr>
      </w:pPr>
      <w:r w:rsidRPr="00343991">
        <w:rPr>
          <w:color w:val="auto"/>
        </w:rPr>
        <w:t xml:space="preserve">     Функциональная стилистика как учение о функционально-стилистической дифференциации языка. Функциональные стили (научный, официально-деловой, публицистический), разговорная речь и язык художественной литературы как разновидности современного русского языка. </w:t>
      </w:r>
    </w:p>
    <w:p w:rsidR="00536C71" w:rsidRPr="00343991" w:rsidRDefault="00536C71" w:rsidP="00343991">
      <w:pPr>
        <w:pStyle w:val="Default"/>
        <w:jc w:val="both"/>
        <w:rPr>
          <w:color w:val="auto"/>
        </w:rPr>
      </w:pPr>
      <w:r w:rsidRPr="00343991">
        <w:rPr>
          <w:color w:val="auto"/>
        </w:rPr>
        <w:t xml:space="preserve">     Сфера употребления, типичные ситуации речевого общения, задачи речи, языковые средства, характерные для разговорного языка, научного, публицистического, официально-делового стилей. </w:t>
      </w:r>
    </w:p>
    <w:p w:rsidR="00536C71" w:rsidRPr="00343991" w:rsidRDefault="00536C71" w:rsidP="00343991">
      <w:pPr>
        <w:pStyle w:val="Default"/>
        <w:jc w:val="both"/>
        <w:rPr>
          <w:color w:val="auto"/>
        </w:rPr>
      </w:pPr>
      <w:r w:rsidRPr="00343991">
        <w:rPr>
          <w:color w:val="auto"/>
        </w:rPr>
        <w:t xml:space="preserve">      Основные жанры научного (доклад, аннотация, </w:t>
      </w:r>
      <w:r w:rsidRPr="00343991">
        <w:rPr>
          <w:i/>
          <w:iCs/>
          <w:color w:val="auto"/>
        </w:rPr>
        <w:t xml:space="preserve">статья, </w:t>
      </w:r>
      <w:r w:rsidRPr="00343991">
        <w:rPr>
          <w:color w:val="auto"/>
        </w:rPr>
        <w:t xml:space="preserve">тезисы, конспект, </w:t>
      </w:r>
      <w:r w:rsidRPr="00343991">
        <w:rPr>
          <w:i/>
          <w:iCs/>
          <w:color w:val="auto"/>
        </w:rPr>
        <w:t xml:space="preserve">рецензия, выписки, </w:t>
      </w:r>
      <w:r w:rsidRPr="00343991">
        <w:rPr>
          <w:color w:val="auto"/>
        </w:rPr>
        <w:t xml:space="preserve">реферат и др.), публицистического (выступление, </w:t>
      </w:r>
      <w:r w:rsidRPr="00343991">
        <w:rPr>
          <w:i/>
          <w:iCs/>
          <w:color w:val="auto"/>
        </w:rPr>
        <w:t xml:space="preserve">статья, интервью, очерк, отзыв </w:t>
      </w:r>
      <w:r w:rsidRPr="00343991">
        <w:rPr>
          <w:color w:val="auto"/>
        </w:rPr>
        <w:t xml:space="preserve">и др.), официально-делового (резюме, характеристика, расписка, доверенность и др.) стилей, разговорной речи (рассказ, беседа, спор). Основные виды сочинений. </w:t>
      </w:r>
      <w:r w:rsidRPr="00343991">
        <w:rPr>
          <w:i/>
          <w:iCs/>
          <w:color w:val="auto"/>
        </w:rPr>
        <w:t xml:space="preserve">Совершенствование умений и навыков создания текстов разных функционально-смысловых типов, стилей и жанров.  </w:t>
      </w:r>
      <w:r w:rsidRPr="00343991">
        <w:rPr>
          <w:color w:val="auto"/>
        </w:rPr>
        <w:t xml:space="preserve">Литературный язык и язык художественной </w:t>
      </w:r>
      <w:r w:rsidRPr="00343991">
        <w:rPr>
          <w:color w:val="auto"/>
        </w:rPr>
        <w:lastRenderedPageBreak/>
        <w:t xml:space="preserve">литературы. Отличия языка художественной литературы от других разновидностей современного русского языка. </w:t>
      </w:r>
      <w:r w:rsidRPr="00343991">
        <w:rPr>
          <w:i/>
          <w:iCs/>
          <w:color w:val="auto"/>
        </w:rPr>
        <w:t xml:space="preserve">Основные признаки художественной речи. </w:t>
      </w:r>
    </w:p>
    <w:p w:rsidR="00536C71" w:rsidRPr="00343991" w:rsidRDefault="00536C71" w:rsidP="00343991">
      <w:pPr>
        <w:pStyle w:val="Default"/>
        <w:jc w:val="both"/>
        <w:rPr>
          <w:color w:val="auto"/>
        </w:rPr>
      </w:pPr>
      <w:r w:rsidRPr="00343991">
        <w:rPr>
          <w:color w:val="auto"/>
        </w:rPr>
        <w:t xml:space="preserve">     Основные изобразительно-выразительные средства языка. </w:t>
      </w:r>
    </w:p>
    <w:p w:rsidR="00536C71" w:rsidRPr="00343991" w:rsidRDefault="00536C71" w:rsidP="00343991">
      <w:pPr>
        <w:pStyle w:val="Default"/>
        <w:jc w:val="both"/>
        <w:rPr>
          <w:color w:val="auto"/>
        </w:rPr>
      </w:pPr>
      <w:r w:rsidRPr="00343991">
        <w:rPr>
          <w:color w:val="auto"/>
        </w:rPr>
        <w:t xml:space="preserve">     Текст. Признаки текста. </w:t>
      </w:r>
    </w:p>
    <w:p w:rsidR="00536C71" w:rsidRPr="00343991" w:rsidRDefault="00536C71" w:rsidP="00343991">
      <w:pPr>
        <w:pStyle w:val="Default"/>
        <w:jc w:val="both"/>
        <w:rPr>
          <w:color w:val="auto"/>
        </w:rPr>
      </w:pPr>
      <w:r w:rsidRPr="00343991">
        <w:rPr>
          <w:color w:val="auto"/>
        </w:rPr>
        <w:t xml:space="preserve">     Виды чтения. Использование различных видов чтения в зависимости от коммуникативной задачи и характера текста. </w:t>
      </w:r>
    </w:p>
    <w:p w:rsidR="00536C71" w:rsidRPr="00343991" w:rsidRDefault="00536C71" w:rsidP="00343991">
      <w:pPr>
        <w:pStyle w:val="Default"/>
        <w:jc w:val="both"/>
        <w:rPr>
          <w:color w:val="auto"/>
        </w:rPr>
      </w:pPr>
      <w:r w:rsidRPr="00343991">
        <w:rPr>
          <w:color w:val="auto"/>
        </w:rPr>
        <w:t xml:space="preserve">     Информационная переработка текста. Виды преобразования текста.   Анализ текста с точки зрения наличия в нем явной и скрытой, основной и второстепенной информации. </w:t>
      </w:r>
    </w:p>
    <w:p w:rsidR="00536C71" w:rsidRPr="00343991" w:rsidRDefault="00536C71" w:rsidP="00343991">
      <w:pPr>
        <w:pStyle w:val="Default"/>
        <w:jc w:val="both"/>
        <w:rPr>
          <w:color w:val="auto"/>
        </w:rPr>
      </w:pPr>
      <w:r w:rsidRPr="00343991">
        <w:rPr>
          <w:i/>
          <w:iCs/>
          <w:color w:val="auto"/>
        </w:rPr>
        <w:t xml:space="preserve">Лингвистический анализ текстов различных функциональных разновидностей языка. </w:t>
      </w:r>
    </w:p>
    <w:p w:rsidR="00536C71" w:rsidRPr="00343991" w:rsidRDefault="00536C71" w:rsidP="00343991">
      <w:pPr>
        <w:pStyle w:val="Default"/>
        <w:jc w:val="both"/>
        <w:rPr>
          <w:color w:val="auto"/>
        </w:rPr>
      </w:pPr>
      <w:r w:rsidRPr="00343991">
        <w:rPr>
          <w:b/>
          <w:bCs/>
          <w:color w:val="auto"/>
        </w:rPr>
        <w:t xml:space="preserve">Культура речи </w:t>
      </w:r>
    </w:p>
    <w:p w:rsidR="00536C71" w:rsidRPr="00343991" w:rsidRDefault="00536C71" w:rsidP="00343991">
      <w:pPr>
        <w:pStyle w:val="Default"/>
        <w:jc w:val="both"/>
        <w:rPr>
          <w:color w:val="auto"/>
        </w:rPr>
      </w:pPr>
      <w:r w:rsidRPr="00343991">
        <w:rPr>
          <w:color w:val="auto"/>
        </w:rPr>
        <w:t xml:space="preserve">     Культура речи как раздел лингвистики. </w:t>
      </w:r>
      <w:r w:rsidRPr="00343991">
        <w:rPr>
          <w:i/>
          <w:iCs/>
          <w:color w:val="auto"/>
        </w:rPr>
        <w:t>Основные аспекты культуры речи: нормативный, коммуникативный и этический. Коммуникативная целесообразность, уместность, точность, ясность, выразительность речи</w:t>
      </w:r>
      <w:r w:rsidRPr="00343991">
        <w:rPr>
          <w:color w:val="auto"/>
        </w:rPr>
        <w:t xml:space="preserve">. </w:t>
      </w:r>
      <w:r w:rsidRPr="00343991">
        <w:rPr>
          <w:i/>
          <w:iCs/>
          <w:color w:val="auto"/>
        </w:rPr>
        <w:t xml:space="preserve">Оценка коммуникативных качеств и эффективности речи. Самоанализ и самооценка на основе наблюдений за собственной речью. </w:t>
      </w:r>
    </w:p>
    <w:p w:rsidR="00536C71" w:rsidRPr="00343991" w:rsidRDefault="00536C71" w:rsidP="00343991">
      <w:pPr>
        <w:pStyle w:val="Default"/>
        <w:jc w:val="both"/>
        <w:rPr>
          <w:color w:val="auto"/>
        </w:rPr>
      </w:pPr>
      <w:r w:rsidRPr="00343991">
        <w:rPr>
          <w:color w:val="auto"/>
        </w:rPr>
        <w:t xml:space="preserve">     Культура видов речевой деятельности – чтения, аудирования, говорения и письма. </w:t>
      </w:r>
    </w:p>
    <w:p w:rsidR="00536C71" w:rsidRPr="00343991" w:rsidRDefault="00536C71" w:rsidP="00343991">
      <w:pPr>
        <w:pStyle w:val="Default"/>
        <w:jc w:val="both"/>
        <w:rPr>
          <w:color w:val="auto"/>
        </w:rPr>
      </w:pPr>
      <w:r w:rsidRPr="00343991">
        <w:rPr>
          <w:color w:val="auto"/>
        </w:rPr>
        <w:t xml:space="preserve">     Культура публичной речи. Публичное выступление: выбор темы, определение цели, поиск материала. Композиция публичного выступления. </w:t>
      </w:r>
    </w:p>
    <w:p w:rsidR="00536C71" w:rsidRPr="00343991" w:rsidRDefault="00536C71" w:rsidP="00343991">
      <w:pPr>
        <w:pStyle w:val="Default"/>
        <w:jc w:val="both"/>
        <w:rPr>
          <w:color w:val="auto"/>
        </w:rPr>
      </w:pPr>
    </w:p>
    <w:p w:rsidR="00536C71" w:rsidRPr="00343991" w:rsidRDefault="00536C71" w:rsidP="00343991">
      <w:pPr>
        <w:pStyle w:val="Default"/>
        <w:jc w:val="both"/>
        <w:rPr>
          <w:color w:val="auto"/>
        </w:rPr>
      </w:pPr>
    </w:p>
    <w:p w:rsidR="00DB2181" w:rsidRPr="00343991" w:rsidRDefault="00DB2181" w:rsidP="00343991">
      <w:pPr>
        <w:pStyle w:val="Default"/>
        <w:jc w:val="both"/>
        <w:rPr>
          <w:color w:val="auto"/>
        </w:rPr>
      </w:pPr>
    </w:p>
    <w:p w:rsidR="00C7300E" w:rsidRPr="00343991" w:rsidRDefault="00C7300E" w:rsidP="00343991">
      <w:pPr>
        <w:pStyle w:val="Default"/>
        <w:jc w:val="both"/>
        <w:rPr>
          <w:color w:val="auto"/>
        </w:rPr>
      </w:pPr>
    </w:p>
    <w:p w:rsidR="00C7300E" w:rsidRPr="00343991" w:rsidRDefault="00C7300E" w:rsidP="00343991">
      <w:pPr>
        <w:pStyle w:val="Default"/>
        <w:jc w:val="both"/>
        <w:rPr>
          <w:color w:val="auto"/>
        </w:rPr>
      </w:pPr>
    </w:p>
    <w:p w:rsidR="00C7300E" w:rsidRPr="00343991" w:rsidRDefault="00C7300E" w:rsidP="00343991">
      <w:pPr>
        <w:pStyle w:val="Default"/>
        <w:jc w:val="both"/>
        <w:rPr>
          <w:color w:val="auto"/>
        </w:rPr>
      </w:pPr>
    </w:p>
    <w:p w:rsidR="00C7300E" w:rsidRPr="00343991" w:rsidRDefault="00C7300E" w:rsidP="00343991">
      <w:pPr>
        <w:pStyle w:val="Default"/>
        <w:jc w:val="both"/>
        <w:rPr>
          <w:color w:val="auto"/>
        </w:rPr>
      </w:pPr>
    </w:p>
    <w:p w:rsidR="00DB2181" w:rsidRPr="00343991" w:rsidRDefault="00DB2181" w:rsidP="00343991">
      <w:pPr>
        <w:pStyle w:val="Default"/>
        <w:jc w:val="both"/>
        <w:rPr>
          <w:color w:val="auto"/>
        </w:rPr>
      </w:pPr>
    </w:p>
    <w:p w:rsidR="00DB2181" w:rsidRPr="00343991" w:rsidRDefault="00DB2181" w:rsidP="00343991">
      <w:pPr>
        <w:pStyle w:val="Default"/>
        <w:jc w:val="both"/>
        <w:rPr>
          <w:color w:val="auto"/>
        </w:rPr>
      </w:pPr>
    </w:p>
    <w:p w:rsidR="00DB2181" w:rsidRPr="00343991" w:rsidRDefault="00DB2181" w:rsidP="00343991">
      <w:pPr>
        <w:pStyle w:val="Default"/>
        <w:jc w:val="both"/>
        <w:rPr>
          <w:color w:val="auto"/>
        </w:rPr>
      </w:pPr>
    </w:p>
    <w:p w:rsidR="00536C71" w:rsidRPr="00343991" w:rsidRDefault="00536C71" w:rsidP="00343991">
      <w:pPr>
        <w:pStyle w:val="Default"/>
        <w:jc w:val="both"/>
        <w:rPr>
          <w:color w:val="auto"/>
        </w:rPr>
      </w:pPr>
    </w:p>
    <w:p w:rsidR="0081692D" w:rsidRPr="00343991" w:rsidRDefault="0081692D" w:rsidP="00343991">
      <w:pPr>
        <w:spacing w:after="0" w:line="240" w:lineRule="auto"/>
        <w:jc w:val="center"/>
        <w:rPr>
          <w:rFonts w:ascii="Times New Roman" w:hAnsi="Times New Roman" w:cs="Times New Roman"/>
          <w:b/>
          <w:sz w:val="24"/>
          <w:szCs w:val="24"/>
        </w:rPr>
      </w:pPr>
      <w:r w:rsidRPr="00343991">
        <w:rPr>
          <w:rFonts w:ascii="Times New Roman" w:hAnsi="Times New Roman" w:cs="Times New Roman"/>
          <w:b/>
          <w:sz w:val="24"/>
          <w:szCs w:val="24"/>
        </w:rPr>
        <w:t>Содержание рабочей программы</w:t>
      </w:r>
      <w:r w:rsidR="00927768" w:rsidRPr="00343991">
        <w:rPr>
          <w:rFonts w:ascii="Times New Roman" w:hAnsi="Times New Roman" w:cs="Times New Roman"/>
          <w:b/>
          <w:sz w:val="24"/>
          <w:szCs w:val="24"/>
        </w:rPr>
        <w:t xml:space="preserve"> 10 кл</w:t>
      </w:r>
      <w:r w:rsidR="000D6798" w:rsidRPr="00343991">
        <w:rPr>
          <w:rFonts w:ascii="Times New Roman" w:hAnsi="Times New Roman" w:cs="Times New Roman"/>
          <w:b/>
          <w:sz w:val="24"/>
          <w:szCs w:val="24"/>
        </w:rPr>
        <w:t>.</w:t>
      </w:r>
    </w:p>
    <w:p w:rsidR="000D6798" w:rsidRPr="00343991" w:rsidRDefault="000D6798" w:rsidP="00343991">
      <w:pPr>
        <w:spacing w:after="0" w:line="240" w:lineRule="auto"/>
        <w:jc w:val="center"/>
        <w:rPr>
          <w:rFonts w:ascii="Times New Roman" w:hAnsi="Times New Roman" w:cs="Times New Roman"/>
          <w:sz w:val="24"/>
          <w:szCs w:val="24"/>
        </w:rPr>
      </w:pPr>
      <w:r w:rsidRPr="00343991">
        <w:rPr>
          <w:rFonts w:ascii="Times New Roman" w:hAnsi="Times New Roman" w:cs="Times New Roman"/>
          <w:b/>
          <w:sz w:val="24"/>
          <w:szCs w:val="24"/>
        </w:rPr>
        <w:t>Язык как система</w:t>
      </w:r>
      <w:r w:rsidRPr="00343991">
        <w:rPr>
          <w:rFonts w:ascii="Times New Roman" w:hAnsi="Times New Roman" w:cs="Times New Roman"/>
          <w:sz w:val="24"/>
          <w:szCs w:val="24"/>
        </w:rPr>
        <w:t>. (34 ч)</w:t>
      </w:r>
    </w:p>
    <w:p w:rsidR="003F1B6D" w:rsidRPr="00343991" w:rsidRDefault="003F1B6D" w:rsidP="00343991">
      <w:pPr>
        <w:spacing w:after="0" w:line="240" w:lineRule="auto"/>
        <w:jc w:val="center"/>
        <w:rPr>
          <w:rFonts w:ascii="Times New Roman" w:hAnsi="Times New Roman" w:cs="Times New Roman"/>
          <w:sz w:val="24"/>
          <w:szCs w:val="24"/>
        </w:rPr>
      </w:pPr>
    </w:p>
    <w:p w:rsidR="003F1B6D" w:rsidRPr="00343991" w:rsidRDefault="003F1B6D" w:rsidP="00343991">
      <w:pPr>
        <w:autoSpaceDE w:val="0"/>
        <w:autoSpaceDN w:val="0"/>
        <w:adjustRightInd w:val="0"/>
        <w:spacing w:after="0" w:line="240" w:lineRule="auto"/>
        <w:rPr>
          <w:rFonts w:ascii="Times New Roman" w:hAnsi="Times New Roman" w:cs="Times New Roman"/>
          <w:b/>
          <w:bCs/>
          <w:sz w:val="24"/>
          <w:szCs w:val="24"/>
        </w:rPr>
      </w:pPr>
      <w:r w:rsidRPr="00343991">
        <w:rPr>
          <w:rFonts w:ascii="Times New Roman" w:hAnsi="Times New Roman" w:cs="Times New Roman"/>
          <w:b/>
          <w:bCs/>
          <w:sz w:val="24"/>
          <w:szCs w:val="24"/>
        </w:rPr>
        <w:t>Введение</w:t>
      </w:r>
    </w:p>
    <w:p w:rsidR="003F1B6D" w:rsidRPr="00343991" w:rsidRDefault="003F1B6D" w:rsidP="00343991">
      <w:pPr>
        <w:autoSpaceDE w:val="0"/>
        <w:autoSpaceDN w:val="0"/>
        <w:adjustRightInd w:val="0"/>
        <w:spacing w:after="0" w:line="240" w:lineRule="auto"/>
        <w:jc w:val="both"/>
        <w:rPr>
          <w:rFonts w:ascii="Times New Roman" w:hAnsi="Times New Roman" w:cs="Times New Roman"/>
          <w:sz w:val="24"/>
          <w:szCs w:val="24"/>
        </w:rPr>
      </w:pPr>
      <w:r w:rsidRPr="00343991">
        <w:rPr>
          <w:rFonts w:ascii="Times New Roman" w:hAnsi="Times New Roman" w:cs="Times New Roman"/>
          <w:sz w:val="24"/>
          <w:szCs w:val="24"/>
        </w:rPr>
        <w:t>Русский язык среди языков мира. Богатство и выразительность русского языка. Русские писатели о выразительности русского языка. Русский язык как государственный язык Российской Федерации и язык межнационального общения народов России.</w:t>
      </w:r>
      <w:r w:rsidR="001F7E34" w:rsidRPr="00343991">
        <w:rPr>
          <w:rFonts w:ascii="Times New Roman" w:hAnsi="Times New Roman" w:cs="Times New Roman"/>
          <w:sz w:val="24"/>
          <w:szCs w:val="24"/>
        </w:rPr>
        <w:t xml:space="preserve"> </w:t>
      </w:r>
      <w:r w:rsidRPr="00343991">
        <w:rPr>
          <w:rFonts w:ascii="Times New Roman" w:hAnsi="Times New Roman" w:cs="Times New Roman"/>
          <w:sz w:val="24"/>
          <w:szCs w:val="24"/>
        </w:rPr>
        <w:t>Русский язык как один из мировых языков. Литературный язык как высшая форма существования национального языка. Понятие нормы литературного языка. Типы норм литературного языка. Норма и культура речи. Понятие о функциональных разновидностях (стилях); основные функциональные стили современного русского литературного языка.</w:t>
      </w:r>
    </w:p>
    <w:p w:rsidR="003F1B6D" w:rsidRPr="00343991" w:rsidRDefault="003F1B6D" w:rsidP="00343991">
      <w:pPr>
        <w:autoSpaceDE w:val="0"/>
        <w:autoSpaceDN w:val="0"/>
        <w:adjustRightInd w:val="0"/>
        <w:spacing w:after="0" w:line="240" w:lineRule="auto"/>
        <w:rPr>
          <w:rFonts w:ascii="Times New Roman" w:hAnsi="Times New Roman" w:cs="Times New Roman"/>
          <w:b/>
          <w:bCs/>
          <w:sz w:val="24"/>
          <w:szCs w:val="24"/>
        </w:rPr>
      </w:pPr>
      <w:r w:rsidRPr="00343991">
        <w:rPr>
          <w:rFonts w:ascii="Times New Roman" w:hAnsi="Times New Roman" w:cs="Times New Roman"/>
          <w:b/>
          <w:bCs/>
          <w:sz w:val="24"/>
          <w:szCs w:val="24"/>
        </w:rPr>
        <w:t>Лексика. Фразеология. Лексикография</w:t>
      </w:r>
    </w:p>
    <w:p w:rsidR="003F1B6D" w:rsidRPr="00343991" w:rsidRDefault="003F1B6D" w:rsidP="00343991">
      <w:pPr>
        <w:autoSpaceDE w:val="0"/>
        <w:autoSpaceDN w:val="0"/>
        <w:adjustRightInd w:val="0"/>
        <w:spacing w:after="0" w:line="240" w:lineRule="auto"/>
        <w:jc w:val="both"/>
        <w:rPr>
          <w:rFonts w:ascii="Times New Roman" w:hAnsi="Times New Roman" w:cs="Times New Roman"/>
          <w:sz w:val="24"/>
          <w:szCs w:val="24"/>
        </w:rPr>
      </w:pPr>
      <w:r w:rsidRPr="00343991">
        <w:rPr>
          <w:rFonts w:ascii="Times New Roman" w:hAnsi="Times New Roman" w:cs="Times New Roman"/>
          <w:sz w:val="24"/>
          <w:szCs w:val="24"/>
        </w:rPr>
        <w:t>Основные понятия и основные единицы лексики и фразеологии. Слово и его значение. Однозначность и многозначность слов. Изобразительно-выразительные средства русского языка. Омонимы и их употребление. Паронимы и их употребление. Синонимы и их употребление. Антонимы и их употребление. Происхождение лексики современного русского языка. Лексика общеупотребительная и лексика, имеющая ограниченную сферу употребления. Употребление устаревшей лексики и неологизмов. Фразеология. Фразеологические единицы и их употребление. Лексикография.</w:t>
      </w:r>
    </w:p>
    <w:p w:rsidR="003F1B6D" w:rsidRPr="00343991" w:rsidRDefault="003F1B6D" w:rsidP="00343991">
      <w:pPr>
        <w:autoSpaceDE w:val="0"/>
        <w:autoSpaceDN w:val="0"/>
        <w:adjustRightInd w:val="0"/>
        <w:spacing w:after="0" w:line="240" w:lineRule="auto"/>
        <w:rPr>
          <w:rFonts w:ascii="Times New Roman" w:hAnsi="Times New Roman" w:cs="Times New Roman"/>
          <w:b/>
          <w:bCs/>
          <w:sz w:val="24"/>
          <w:szCs w:val="24"/>
        </w:rPr>
      </w:pPr>
      <w:r w:rsidRPr="00343991">
        <w:rPr>
          <w:rFonts w:ascii="Times New Roman" w:hAnsi="Times New Roman" w:cs="Times New Roman"/>
          <w:b/>
          <w:bCs/>
          <w:sz w:val="24"/>
          <w:szCs w:val="24"/>
        </w:rPr>
        <w:t>Фонетика. Графика. Орфоэпия</w:t>
      </w:r>
    </w:p>
    <w:p w:rsidR="003F1B6D" w:rsidRPr="00343991" w:rsidRDefault="003F1B6D" w:rsidP="00343991">
      <w:pPr>
        <w:autoSpaceDE w:val="0"/>
        <w:autoSpaceDN w:val="0"/>
        <w:adjustRightInd w:val="0"/>
        <w:spacing w:after="0" w:line="240" w:lineRule="auto"/>
        <w:jc w:val="both"/>
        <w:rPr>
          <w:rFonts w:ascii="Times New Roman" w:hAnsi="Times New Roman" w:cs="Times New Roman"/>
          <w:sz w:val="24"/>
          <w:szCs w:val="24"/>
        </w:rPr>
      </w:pPr>
      <w:r w:rsidRPr="00343991">
        <w:rPr>
          <w:rFonts w:ascii="Times New Roman" w:hAnsi="Times New Roman" w:cs="Times New Roman"/>
          <w:sz w:val="24"/>
          <w:szCs w:val="24"/>
        </w:rPr>
        <w:t>Основные понятия фонетики, графики, орфоэпии. Звуки и буквы. Позиционные (фонетические) и исторические чередования звуков. Фонетический разбор.</w:t>
      </w:r>
      <w:r w:rsidR="001F7E34" w:rsidRPr="00343991">
        <w:rPr>
          <w:rFonts w:ascii="Times New Roman" w:hAnsi="Times New Roman" w:cs="Times New Roman"/>
          <w:sz w:val="24"/>
          <w:szCs w:val="24"/>
        </w:rPr>
        <w:t xml:space="preserve"> </w:t>
      </w:r>
      <w:r w:rsidRPr="00343991">
        <w:rPr>
          <w:rFonts w:ascii="Times New Roman" w:hAnsi="Times New Roman" w:cs="Times New Roman"/>
          <w:sz w:val="24"/>
          <w:szCs w:val="24"/>
        </w:rPr>
        <w:t>Орфоэпия. Основные правила произношения гласных и согласных звуков. Ударение.</w:t>
      </w:r>
    </w:p>
    <w:p w:rsidR="003F1B6D" w:rsidRPr="00343991" w:rsidRDefault="003F1B6D" w:rsidP="00343991">
      <w:pPr>
        <w:autoSpaceDE w:val="0"/>
        <w:autoSpaceDN w:val="0"/>
        <w:adjustRightInd w:val="0"/>
        <w:spacing w:after="0" w:line="240" w:lineRule="auto"/>
        <w:rPr>
          <w:rFonts w:ascii="Times New Roman" w:hAnsi="Times New Roman" w:cs="Times New Roman"/>
          <w:b/>
          <w:bCs/>
          <w:sz w:val="24"/>
          <w:szCs w:val="24"/>
        </w:rPr>
      </w:pPr>
      <w:r w:rsidRPr="00343991">
        <w:rPr>
          <w:rFonts w:ascii="Times New Roman" w:hAnsi="Times New Roman" w:cs="Times New Roman"/>
          <w:b/>
          <w:bCs/>
          <w:sz w:val="24"/>
          <w:szCs w:val="24"/>
        </w:rPr>
        <w:lastRenderedPageBreak/>
        <w:t>Морфемика и словообразование</w:t>
      </w:r>
    </w:p>
    <w:p w:rsidR="003F1B6D" w:rsidRPr="00343991" w:rsidRDefault="003F1B6D" w:rsidP="00343991">
      <w:pPr>
        <w:autoSpaceDE w:val="0"/>
        <w:autoSpaceDN w:val="0"/>
        <w:adjustRightInd w:val="0"/>
        <w:spacing w:after="0" w:line="240" w:lineRule="auto"/>
        <w:jc w:val="both"/>
        <w:rPr>
          <w:rFonts w:ascii="Times New Roman" w:hAnsi="Times New Roman" w:cs="Times New Roman"/>
          <w:sz w:val="24"/>
          <w:szCs w:val="24"/>
        </w:rPr>
      </w:pPr>
      <w:r w:rsidRPr="00343991">
        <w:rPr>
          <w:rFonts w:ascii="Times New Roman" w:hAnsi="Times New Roman" w:cs="Times New Roman"/>
          <w:sz w:val="24"/>
          <w:szCs w:val="24"/>
        </w:rPr>
        <w:t>Основные понятия морфемики и словообразования. Состав слова. Морфемы корневые и аффиксальные. Основа слова. Основы производные и непроизводные. Морфемный разбор слова.Словообразование. Морфологические способы словообразования. Понятие словообразовательной цепочки. Неморфологические способы словообразования.</w:t>
      </w:r>
      <w:r w:rsidR="001F7E34" w:rsidRPr="00343991">
        <w:rPr>
          <w:rFonts w:ascii="Times New Roman" w:hAnsi="Times New Roman" w:cs="Times New Roman"/>
          <w:sz w:val="24"/>
          <w:szCs w:val="24"/>
        </w:rPr>
        <w:t xml:space="preserve"> </w:t>
      </w:r>
      <w:r w:rsidRPr="00343991">
        <w:rPr>
          <w:rFonts w:ascii="Times New Roman" w:hAnsi="Times New Roman" w:cs="Times New Roman"/>
          <w:sz w:val="24"/>
          <w:szCs w:val="24"/>
        </w:rPr>
        <w:t>Словообразовательный разбор. Основные способы формообразования в современном русском языке.</w:t>
      </w:r>
    </w:p>
    <w:p w:rsidR="003F1B6D" w:rsidRPr="00343991" w:rsidRDefault="003F1B6D" w:rsidP="00343991">
      <w:pPr>
        <w:autoSpaceDE w:val="0"/>
        <w:autoSpaceDN w:val="0"/>
        <w:adjustRightInd w:val="0"/>
        <w:spacing w:after="0" w:line="240" w:lineRule="auto"/>
        <w:rPr>
          <w:rFonts w:ascii="Times New Roman" w:hAnsi="Times New Roman" w:cs="Times New Roman"/>
          <w:b/>
          <w:bCs/>
          <w:sz w:val="24"/>
          <w:szCs w:val="24"/>
        </w:rPr>
      </w:pPr>
      <w:r w:rsidRPr="00343991">
        <w:rPr>
          <w:rFonts w:ascii="Times New Roman" w:hAnsi="Times New Roman" w:cs="Times New Roman"/>
          <w:b/>
          <w:bCs/>
          <w:sz w:val="24"/>
          <w:szCs w:val="24"/>
        </w:rPr>
        <w:t>Морфология и орфография</w:t>
      </w:r>
    </w:p>
    <w:p w:rsidR="003F1B6D" w:rsidRPr="00343991" w:rsidRDefault="003F1B6D" w:rsidP="00343991">
      <w:pPr>
        <w:autoSpaceDE w:val="0"/>
        <w:autoSpaceDN w:val="0"/>
        <w:adjustRightInd w:val="0"/>
        <w:spacing w:after="0" w:line="240" w:lineRule="auto"/>
        <w:rPr>
          <w:rFonts w:ascii="Times New Roman" w:hAnsi="Times New Roman" w:cs="Times New Roman"/>
          <w:sz w:val="24"/>
          <w:szCs w:val="24"/>
        </w:rPr>
      </w:pPr>
      <w:r w:rsidRPr="00343991">
        <w:rPr>
          <w:rFonts w:ascii="Times New Roman" w:hAnsi="Times New Roman" w:cs="Times New Roman"/>
          <w:sz w:val="24"/>
          <w:szCs w:val="24"/>
        </w:rPr>
        <w:t>Основные понятия морфологии и орфографии. Взаимосвязь морфологии и орфографии.</w:t>
      </w:r>
    </w:p>
    <w:p w:rsidR="003F1B6D" w:rsidRPr="00343991" w:rsidRDefault="003F1B6D" w:rsidP="00343991">
      <w:pPr>
        <w:autoSpaceDE w:val="0"/>
        <w:autoSpaceDN w:val="0"/>
        <w:adjustRightInd w:val="0"/>
        <w:spacing w:after="0" w:line="240" w:lineRule="auto"/>
        <w:rPr>
          <w:rFonts w:ascii="Times New Roman" w:hAnsi="Times New Roman" w:cs="Times New Roman"/>
          <w:b/>
          <w:bCs/>
          <w:sz w:val="24"/>
          <w:szCs w:val="24"/>
        </w:rPr>
      </w:pPr>
      <w:r w:rsidRPr="00343991">
        <w:rPr>
          <w:rFonts w:ascii="Times New Roman" w:hAnsi="Times New Roman" w:cs="Times New Roman"/>
          <w:b/>
          <w:bCs/>
          <w:sz w:val="24"/>
          <w:szCs w:val="24"/>
        </w:rPr>
        <w:t>Орфография</w:t>
      </w:r>
    </w:p>
    <w:p w:rsidR="003F1B6D" w:rsidRPr="00343991" w:rsidRDefault="003F1B6D" w:rsidP="00343991">
      <w:pPr>
        <w:autoSpaceDE w:val="0"/>
        <w:autoSpaceDN w:val="0"/>
        <w:adjustRightInd w:val="0"/>
        <w:spacing w:after="0" w:line="240" w:lineRule="auto"/>
        <w:jc w:val="both"/>
        <w:rPr>
          <w:rFonts w:ascii="Times New Roman" w:hAnsi="Times New Roman" w:cs="Times New Roman"/>
          <w:sz w:val="24"/>
          <w:szCs w:val="24"/>
        </w:rPr>
      </w:pPr>
      <w:r w:rsidRPr="00343991">
        <w:rPr>
          <w:rFonts w:ascii="Times New Roman" w:hAnsi="Times New Roman" w:cs="Times New Roman"/>
          <w:sz w:val="24"/>
          <w:szCs w:val="24"/>
        </w:rPr>
        <w:t>Принципы русской орфографии. Морфологический принцип как ведущий принцип русской</w:t>
      </w:r>
      <w:r w:rsidR="001F7E34" w:rsidRPr="00343991">
        <w:rPr>
          <w:rFonts w:ascii="Times New Roman" w:hAnsi="Times New Roman" w:cs="Times New Roman"/>
          <w:sz w:val="24"/>
          <w:szCs w:val="24"/>
        </w:rPr>
        <w:t xml:space="preserve"> </w:t>
      </w:r>
      <w:r w:rsidRPr="00343991">
        <w:rPr>
          <w:rFonts w:ascii="Times New Roman" w:hAnsi="Times New Roman" w:cs="Times New Roman"/>
          <w:sz w:val="24"/>
          <w:szCs w:val="24"/>
        </w:rPr>
        <w:t>орфографии. Фонетические, традиционные и дифференцирующие написания.</w:t>
      </w:r>
      <w:r w:rsidR="001F7E34" w:rsidRPr="00343991">
        <w:rPr>
          <w:rFonts w:ascii="Times New Roman" w:hAnsi="Times New Roman" w:cs="Times New Roman"/>
          <w:sz w:val="24"/>
          <w:szCs w:val="24"/>
        </w:rPr>
        <w:t xml:space="preserve"> </w:t>
      </w:r>
      <w:r w:rsidRPr="00343991">
        <w:rPr>
          <w:rFonts w:ascii="Times New Roman" w:hAnsi="Times New Roman" w:cs="Times New Roman"/>
          <w:sz w:val="24"/>
          <w:szCs w:val="24"/>
        </w:rPr>
        <w:t>Проверяемые и непроверяемые безударные гласные в корне слова.</w:t>
      </w:r>
    </w:p>
    <w:p w:rsidR="003F1B6D" w:rsidRPr="00343991" w:rsidRDefault="003F1B6D" w:rsidP="00343991">
      <w:pPr>
        <w:autoSpaceDE w:val="0"/>
        <w:autoSpaceDN w:val="0"/>
        <w:adjustRightInd w:val="0"/>
        <w:spacing w:after="0" w:line="240" w:lineRule="auto"/>
        <w:jc w:val="both"/>
        <w:rPr>
          <w:rFonts w:ascii="Times New Roman" w:hAnsi="Times New Roman" w:cs="Times New Roman"/>
          <w:sz w:val="24"/>
          <w:szCs w:val="24"/>
        </w:rPr>
      </w:pPr>
      <w:r w:rsidRPr="00343991">
        <w:rPr>
          <w:rFonts w:ascii="Times New Roman" w:hAnsi="Times New Roman" w:cs="Times New Roman"/>
          <w:sz w:val="24"/>
          <w:szCs w:val="24"/>
        </w:rPr>
        <w:t xml:space="preserve">Чередующиеся гласные в корне слова. Употребление гласных после шипящих. Употребление гласных после </w:t>
      </w:r>
      <w:r w:rsidRPr="00343991">
        <w:rPr>
          <w:rFonts w:ascii="Times New Roman" w:hAnsi="Times New Roman" w:cs="Times New Roman"/>
          <w:i/>
          <w:iCs/>
          <w:sz w:val="24"/>
          <w:szCs w:val="24"/>
        </w:rPr>
        <w:t>ц</w:t>
      </w:r>
      <w:r w:rsidRPr="00343991">
        <w:rPr>
          <w:rFonts w:ascii="Times New Roman" w:hAnsi="Times New Roman" w:cs="Times New Roman"/>
          <w:sz w:val="24"/>
          <w:szCs w:val="24"/>
        </w:rPr>
        <w:t>. Правописание звонких и глухих согласных.</w:t>
      </w:r>
      <w:r w:rsidR="001F7E34" w:rsidRPr="00343991">
        <w:rPr>
          <w:rFonts w:ascii="Times New Roman" w:hAnsi="Times New Roman" w:cs="Times New Roman"/>
          <w:sz w:val="24"/>
          <w:szCs w:val="24"/>
        </w:rPr>
        <w:t xml:space="preserve"> </w:t>
      </w:r>
      <w:r w:rsidRPr="00343991">
        <w:rPr>
          <w:rFonts w:ascii="Times New Roman" w:hAnsi="Times New Roman" w:cs="Times New Roman"/>
          <w:sz w:val="24"/>
          <w:szCs w:val="24"/>
        </w:rPr>
        <w:t xml:space="preserve">Правописание непроизносимых согласных и сочетаний </w:t>
      </w:r>
      <w:r w:rsidRPr="00343991">
        <w:rPr>
          <w:rFonts w:ascii="Times New Roman" w:hAnsi="Times New Roman" w:cs="Times New Roman"/>
          <w:i/>
          <w:iCs/>
          <w:sz w:val="24"/>
          <w:szCs w:val="24"/>
        </w:rPr>
        <w:t>сч, зч, шч, жч, стч, здч.</w:t>
      </w:r>
      <w:r w:rsidR="001F7E34" w:rsidRPr="00343991">
        <w:rPr>
          <w:rFonts w:ascii="Times New Roman" w:hAnsi="Times New Roman" w:cs="Times New Roman"/>
          <w:i/>
          <w:iCs/>
          <w:sz w:val="24"/>
          <w:szCs w:val="24"/>
        </w:rPr>
        <w:t xml:space="preserve"> </w:t>
      </w:r>
      <w:r w:rsidRPr="00343991">
        <w:rPr>
          <w:rFonts w:ascii="Times New Roman" w:hAnsi="Times New Roman" w:cs="Times New Roman"/>
          <w:sz w:val="24"/>
          <w:szCs w:val="24"/>
        </w:rPr>
        <w:t>Правописание двойных согласных. Правописание гласных и согласных в приставках.</w:t>
      </w:r>
      <w:r w:rsidR="001F7E34" w:rsidRPr="00343991">
        <w:rPr>
          <w:rFonts w:ascii="Times New Roman" w:hAnsi="Times New Roman" w:cs="Times New Roman"/>
          <w:sz w:val="24"/>
          <w:szCs w:val="24"/>
        </w:rPr>
        <w:t xml:space="preserve"> </w:t>
      </w:r>
      <w:r w:rsidRPr="00343991">
        <w:rPr>
          <w:rFonts w:ascii="Times New Roman" w:hAnsi="Times New Roman" w:cs="Times New Roman"/>
          <w:sz w:val="24"/>
          <w:szCs w:val="24"/>
        </w:rPr>
        <w:t xml:space="preserve">Приставки </w:t>
      </w:r>
      <w:r w:rsidRPr="00343991">
        <w:rPr>
          <w:rFonts w:ascii="Times New Roman" w:hAnsi="Times New Roman" w:cs="Times New Roman"/>
          <w:i/>
          <w:iCs/>
          <w:sz w:val="24"/>
          <w:szCs w:val="24"/>
        </w:rPr>
        <w:t>пре</w:t>
      </w:r>
      <w:r w:rsidRPr="00343991">
        <w:rPr>
          <w:rFonts w:ascii="Times New Roman" w:hAnsi="Times New Roman" w:cs="Times New Roman"/>
          <w:b/>
          <w:bCs/>
          <w:sz w:val="24"/>
          <w:szCs w:val="24"/>
        </w:rPr>
        <w:t xml:space="preserve">- </w:t>
      </w:r>
      <w:r w:rsidRPr="00343991">
        <w:rPr>
          <w:rFonts w:ascii="Times New Roman" w:hAnsi="Times New Roman" w:cs="Times New Roman"/>
          <w:sz w:val="24"/>
          <w:szCs w:val="24"/>
        </w:rPr>
        <w:t xml:space="preserve">и </w:t>
      </w:r>
      <w:r w:rsidRPr="00343991">
        <w:rPr>
          <w:rFonts w:ascii="Times New Roman" w:hAnsi="Times New Roman" w:cs="Times New Roman"/>
          <w:i/>
          <w:iCs/>
          <w:sz w:val="24"/>
          <w:szCs w:val="24"/>
        </w:rPr>
        <w:t>при</w:t>
      </w:r>
      <w:r w:rsidRPr="00343991">
        <w:rPr>
          <w:rFonts w:ascii="Times New Roman" w:hAnsi="Times New Roman" w:cs="Times New Roman"/>
          <w:b/>
          <w:bCs/>
          <w:sz w:val="24"/>
          <w:szCs w:val="24"/>
        </w:rPr>
        <w:t>-</w:t>
      </w:r>
      <w:r w:rsidRPr="00343991">
        <w:rPr>
          <w:rFonts w:ascii="Times New Roman" w:hAnsi="Times New Roman" w:cs="Times New Roman"/>
          <w:sz w:val="24"/>
          <w:szCs w:val="24"/>
        </w:rPr>
        <w:t xml:space="preserve">. Гласные </w:t>
      </w:r>
      <w:r w:rsidRPr="00343991">
        <w:rPr>
          <w:rFonts w:ascii="Times New Roman" w:hAnsi="Times New Roman" w:cs="Times New Roman"/>
          <w:i/>
          <w:iCs/>
          <w:sz w:val="24"/>
          <w:szCs w:val="24"/>
        </w:rPr>
        <w:t xml:space="preserve">и </w:t>
      </w:r>
      <w:r w:rsidRPr="00343991">
        <w:rPr>
          <w:rFonts w:ascii="Times New Roman" w:hAnsi="Times New Roman" w:cs="Times New Roman"/>
          <w:sz w:val="24"/>
          <w:szCs w:val="24"/>
        </w:rPr>
        <w:t xml:space="preserve">и </w:t>
      </w:r>
      <w:r w:rsidRPr="00343991">
        <w:rPr>
          <w:rFonts w:ascii="Times New Roman" w:hAnsi="Times New Roman" w:cs="Times New Roman"/>
          <w:i/>
          <w:iCs/>
          <w:sz w:val="24"/>
          <w:szCs w:val="24"/>
        </w:rPr>
        <w:t xml:space="preserve">ы </w:t>
      </w:r>
      <w:r w:rsidRPr="00343991">
        <w:rPr>
          <w:rFonts w:ascii="Times New Roman" w:hAnsi="Times New Roman" w:cs="Times New Roman"/>
          <w:sz w:val="24"/>
          <w:szCs w:val="24"/>
        </w:rPr>
        <w:t xml:space="preserve">после приставок. Употребление </w:t>
      </w:r>
      <w:r w:rsidRPr="00343991">
        <w:rPr>
          <w:rFonts w:ascii="Times New Roman" w:hAnsi="Times New Roman" w:cs="Times New Roman"/>
          <w:i/>
          <w:iCs/>
          <w:sz w:val="24"/>
          <w:szCs w:val="24"/>
        </w:rPr>
        <w:t xml:space="preserve">ъ </w:t>
      </w:r>
      <w:r w:rsidRPr="00343991">
        <w:rPr>
          <w:rFonts w:ascii="Times New Roman" w:hAnsi="Times New Roman" w:cs="Times New Roman"/>
          <w:sz w:val="24"/>
          <w:szCs w:val="24"/>
        </w:rPr>
        <w:t xml:space="preserve">и </w:t>
      </w:r>
      <w:r w:rsidRPr="00343991">
        <w:rPr>
          <w:rFonts w:ascii="Times New Roman" w:hAnsi="Times New Roman" w:cs="Times New Roman"/>
          <w:i/>
          <w:iCs/>
          <w:sz w:val="24"/>
          <w:szCs w:val="24"/>
        </w:rPr>
        <w:t>ь</w:t>
      </w:r>
      <w:r w:rsidRPr="00343991">
        <w:rPr>
          <w:rFonts w:ascii="Times New Roman" w:hAnsi="Times New Roman" w:cs="Times New Roman"/>
          <w:b/>
          <w:bCs/>
          <w:sz w:val="24"/>
          <w:szCs w:val="24"/>
        </w:rPr>
        <w:t>.</w:t>
      </w:r>
      <w:r w:rsidR="001F7E34" w:rsidRPr="00343991">
        <w:rPr>
          <w:rFonts w:ascii="Times New Roman" w:hAnsi="Times New Roman" w:cs="Times New Roman"/>
          <w:b/>
          <w:bCs/>
          <w:sz w:val="24"/>
          <w:szCs w:val="24"/>
        </w:rPr>
        <w:t xml:space="preserve"> </w:t>
      </w:r>
      <w:r w:rsidRPr="00343991">
        <w:rPr>
          <w:rFonts w:ascii="Times New Roman" w:hAnsi="Times New Roman" w:cs="Times New Roman"/>
          <w:sz w:val="24"/>
          <w:szCs w:val="24"/>
        </w:rPr>
        <w:t>Употребление прописных и строчных букв. Правила переноса слов.</w:t>
      </w:r>
    </w:p>
    <w:p w:rsidR="003F1B6D" w:rsidRPr="00343991" w:rsidRDefault="003F1B6D" w:rsidP="00343991">
      <w:pPr>
        <w:autoSpaceDE w:val="0"/>
        <w:autoSpaceDN w:val="0"/>
        <w:adjustRightInd w:val="0"/>
        <w:spacing w:after="0" w:line="240" w:lineRule="auto"/>
        <w:rPr>
          <w:rFonts w:ascii="Times New Roman" w:hAnsi="Times New Roman" w:cs="Times New Roman"/>
          <w:b/>
          <w:bCs/>
          <w:sz w:val="24"/>
          <w:szCs w:val="24"/>
        </w:rPr>
      </w:pPr>
      <w:r w:rsidRPr="00343991">
        <w:rPr>
          <w:rFonts w:ascii="Times New Roman" w:hAnsi="Times New Roman" w:cs="Times New Roman"/>
          <w:b/>
          <w:bCs/>
          <w:sz w:val="24"/>
          <w:szCs w:val="24"/>
        </w:rPr>
        <w:t>Самостоятельные части речи</w:t>
      </w:r>
    </w:p>
    <w:p w:rsidR="003F1B6D" w:rsidRPr="00343991" w:rsidRDefault="003F1B6D" w:rsidP="00343991">
      <w:pPr>
        <w:autoSpaceDE w:val="0"/>
        <w:autoSpaceDN w:val="0"/>
        <w:adjustRightInd w:val="0"/>
        <w:spacing w:after="0" w:line="240" w:lineRule="auto"/>
        <w:jc w:val="both"/>
        <w:rPr>
          <w:rFonts w:ascii="Times New Roman" w:hAnsi="Times New Roman" w:cs="Times New Roman"/>
          <w:sz w:val="24"/>
          <w:szCs w:val="24"/>
        </w:rPr>
      </w:pPr>
      <w:r w:rsidRPr="00343991">
        <w:rPr>
          <w:rFonts w:ascii="Times New Roman" w:hAnsi="Times New Roman" w:cs="Times New Roman"/>
          <w:b/>
          <w:bCs/>
          <w:sz w:val="24"/>
          <w:szCs w:val="24"/>
        </w:rPr>
        <w:t xml:space="preserve">Имя существительное. </w:t>
      </w:r>
      <w:r w:rsidRPr="00343991">
        <w:rPr>
          <w:rFonts w:ascii="Times New Roman" w:hAnsi="Times New Roman" w:cs="Times New Roman"/>
          <w:sz w:val="24"/>
          <w:szCs w:val="24"/>
        </w:rPr>
        <w:t>Имя существительное как часть речи. Лексико-грамматические разряды имён существительных. Род имён существительных. Распределение существительных по родам. Существительные общего рода. Определение и способы выражения рода несклоняемых имён существительных и аббревиатур. Число имён существительных.</w:t>
      </w:r>
      <w:r w:rsidR="001F7E34" w:rsidRPr="00343991">
        <w:rPr>
          <w:rFonts w:ascii="Times New Roman" w:hAnsi="Times New Roman" w:cs="Times New Roman"/>
          <w:sz w:val="24"/>
          <w:szCs w:val="24"/>
        </w:rPr>
        <w:t xml:space="preserve"> </w:t>
      </w:r>
      <w:r w:rsidRPr="00343991">
        <w:rPr>
          <w:rFonts w:ascii="Times New Roman" w:hAnsi="Times New Roman" w:cs="Times New Roman"/>
          <w:sz w:val="24"/>
          <w:szCs w:val="24"/>
        </w:rPr>
        <w:t>Падеж и склонение имён существительных. Морфологический разбор имён существительных.</w:t>
      </w:r>
      <w:r w:rsidR="001F7E34" w:rsidRPr="00343991">
        <w:rPr>
          <w:rFonts w:ascii="Times New Roman" w:hAnsi="Times New Roman" w:cs="Times New Roman"/>
          <w:sz w:val="24"/>
          <w:szCs w:val="24"/>
        </w:rPr>
        <w:t xml:space="preserve"> </w:t>
      </w:r>
      <w:r w:rsidRPr="00343991">
        <w:rPr>
          <w:rFonts w:ascii="Times New Roman" w:hAnsi="Times New Roman" w:cs="Times New Roman"/>
          <w:sz w:val="24"/>
          <w:szCs w:val="24"/>
        </w:rPr>
        <w:t>Правописание падежных окончаний имён существительных. Варианты падежных окончаний.</w:t>
      </w:r>
      <w:r w:rsidR="001F7E34" w:rsidRPr="00343991">
        <w:rPr>
          <w:rFonts w:ascii="Times New Roman" w:hAnsi="Times New Roman" w:cs="Times New Roman"/>
          <w:sz w:val="24"/>
          <w:szCs w:val="24"/>
        </w:rPr>
        <w:t xml:space="preserve"> </w:t>
      </w:r>
      <w:r w:rsidRPr="00343991">
        <w:rPr>
          <w:rFonts w:ascii="Times New Roman" w:hAnsi="Times New Roman" w:cs="Times New Roman"/>
          <w:sz w:val="24"/>
          <w:szCs w:val="24"/>
        </w:rPr>
        <w:t xml:space="preserve">Гласные в суффиксах имён существительных. Правописание сложных имён существительных. Составные наименования и их правописание. </w:t>
      </w:r>
    </w:p>
    <w:p w:rsidR="003F1B6D" w:rsidRPr="00343991" w:rsidRDefault="003F1B6D" w:rsidP="00343991">
      <w:pPr>
        <w:autoSpaceDE w:val="0"/>
        <w:autoSpaceDN w:val="0"/>
        <w:adjustRightInd w:val="0"/>
        <w:spacing w:after="0" w:line="240" w:lineRule="auto"/>
        <w:jc w:val="both"/>
        <w:rPr>
          <w:rFonts w:ascii="Times New Roman" w:hAnsi="Times New Roman" w:cs="Times New Roman"/>
          <w:sz w:val="24"/>
          <w:szCs w:val="24"/>
        </w:rPr>
      </w:pPr>
      <w:r w:rsidRPr="00343991">
        <w:rPr>
          <w:rFonts w:ascii="Times New Roman" w:hAnsi="Times New Roman" w:cs="Times New Roman"/>
          <w:b/>
          <w:bCs/>
          <w:sz w:val="24"/>
          <w:szCs w:val="24"/>
        </w:rPr>
        <w:t xml:space="preserve">Имя прилагательное. </w:t>
      </w:r>
      <w:r w:rsidRPr="00343991">
        <w:rPr>
          <w:rFonts w:ascii="Times New Roman" w:hAnsi="Times New Roman" w:cs="Times New Roman"/>
          <w:sz w:val="24"/>
          <w:szCs w:val="24"/>
        </w:rPr>
        <w:t>Имя прилагательное как часть речи. Лексико-грамматические разряды имён прилагательных. Качественные прилагательные. Сравнительная и превосходная степени качественных прилагательных. Простая (синтетическая) и сложные (аналитические) формы степеней сравнения. Стилистические особенности простых и сложных форм степеней сравнения. Полные и краткие формы качественных прилагательных. Особенности образования и употребления кратких прилагательных. Синонимия кратких и полных форм в функции сказуемого; их семантические и стилистические особенности. Прилагательные относительные и притяжательные. Особенности образования и употребления притяжательных прилагательных. Переход прилагательных из одного разряда в другой.</w:t>
      </w:r>
      <w:r w:rsidR="001F7E34" w:rsidRPr="00343991">
        <w:rPr>
          <w:rFonts w:ascii="Times New Roman" w:hAnsi="Times New Roman" w:cs="Times New Roman"/>
          <w:sz w:val="24"/>
          <w:szCs w:val="24"/>
        </w:rPr>
        <w:t xml:space="preserve"> </w:t>
      </w:r>
      <w:r w:rsidRPr="00343991">
        <w:rPr>
          <w:rFonts w:ascii="Times New Roman" w:hAnsi="Times New Roman" w:cs="Times New Roman"/>
          <w:sz w:val="24"/>
          <w:szCs w:val="24"/>
        </w:rPr>
        <w:t>Морфологический разбор имён прилагательных. Правописание окончаний имён прилагательных. Склонение качественных и относительных прилагательных.</w:t>
      </w:r>
      <w:r w:rsidR="001F7E34" w:rsidRPr="00343991">
        <w:rPr>
          <w:rFonts w:ascii="Times New Roman" w:hAnsi="Times New Roman" w:cs="Times New Roman"/>
          <w:sz w:val="24"/>
          <w:szCs w:val="24"/>
        </w:rPr>
        <w:t xml:space="preserve"> </w:t>
      </w:r>
      <w:r w:rsidRPr="00343991">
        <w:rPr>
          <w:rFonts w:ascii="Times New Roman" w:hAnsi="Times New Roman" w:cs="Times New Roman"/>
          <w:sz w:val="24"/>
          <w:szCs w:val="24"/>
        </w:rPr>
        <w:t xml:space="preserve">Особенности склонения притяжательных прилагательных на </w:t>
      </w:r>
      <w:r w:rsidRPr="00343991">
        <w:rPr>
          <w:rFonts w:ascii="Times New Roman" w:hAnsi="Times New Roman" w:cs="Times New Roman"/>
          <w:b/>
          <w:bCs/>
          <w:sz w:val="24"/>
          <w:szCs w:val="24"/>
        </w:rPr>
        <w:t>-</w:t>
      </w:r>
      <w:r w:rsidRPr="00343991">
        <w:rPr>
          <w:rFonts w:ascii="Times New Roman" w:hAnsi="Times New Roman" w:cs="Times New Roman"/>
          <w:i/>
          <w:iCs/>
          <w:sz w:val="24"/>
          <w:szCs w:val="24"/>
        </w:rPr>
        <w:t>ий</w:t>
      </w:r>
      <w:r w:rsidRPr="00343991">
        <w:rPr>
          <w:rFonts w:ascii="Times New Roman" w:hAnsi="Times New Roman" w:cs="Times New Roman"/>
          <w:b/>
          <w:bCs/>
          <w:sz w:val="24"/>
          <w:szCs w:val="24"/>
        </w:rPr>
        <w:t xml:space="preserve">. </w:t>
      </w:r>
      <w:r w:rsidRPr="00343991">
        <w:rPr>
          <w:rFonts w:ascii="Times New Roman" w:hAnsi="Times New Roman" w:cs="Times New Roman"/>
          <w:sz w:val="24"/>
          <w:szCs w:val="24"/>
        </w:rPr>
        <w:t xml:space="preserve">Правописание суффиксов имён прилагательных. Правописание </w:t>
      </w:r>
      <w:r w:rsidRPr="00343991">
        <w:rPr>
          <w:rFonts w:ascii="Times New Roman" w:hAnsi="Times New Roman" w:cs="Times New Roman"/>
          <w:i/>
          <w:iCs/>
          <w:sz w:val="24"/>
          <w:szCs w:val="24"/>
        </w:rPr>
        <w:t xml:space="preserve">н </w:t>
      </w:r>
      <w:r w:rsidRPr="00343991">
        <w:rPr>
          <w:rFonts w:ascii="Times New Roman" w:hAnsi="Times New Roman" w:cs="Times New Roman"/>
          <w:sz w:val="24"/>
          <w:szCs w:val="24"/>
        </w:rPr>
        <w:t xml:space="preserve">и </w:t>
      </w:r>
      <w:r w:rsidRPr="00343991">
        <w:rPr>
          <w:rFonts w:ascii="Times New Roman" w:hAnsi="Times New Roman" w:cs="Times New Roman"/>
          <w:i/>
          <w:iCs/>
          <w:sz w:val="24"/>
          <w:szCs w:val="24"/>
        </w:rPr>
        <w:t xml:space="preserve">нн </w:t>
      </w:r>
      <w:r w:rsidRPr="00343991">
        <w:rPr>
          <w:rFonts w:ascii="Times New Roman" w:hAnsi="Times New Roman" w:cs="Times New Roman"/>
          <w:sz w:val="24"/>
          <w:szCs w:val="24"/>
        </w:rPr>
        <w:t>в суффиксах имён прилагательных.</w:t>
      </w:r>
      <w:r w:rsidR="001F7E34" w:rsidRPr="00343991">
        <w:rPr>
          <w:rFonts w:ascii="Times New Roman" w:hAnsi="Times New Roman" w:cs="Times New Roman"/>
          <w:sz w:val="24"/>
          <w:szCs w:val="24"/>
        </w:rPr>
        <w:t xml:space="preserve"> </w:t>
      </w:r>
      <w:r w:rsidRPr="00343991">
        <w:rPr>
          <w:rFonts w:ascii="Times New Roman" w:hAnsi="Times New Roman" w:cs="Times New Roman"/>
          <w:sz w:val="24"/>
          <w:szCs w:val="24"/>
        </w:rPr>
        <w:t xml:space="preserve">Правописание сложных имён прилагательных. </w:t>
      </w:r>
    </w:p>
    <w:p w:rsidR="003F1B6D" w:rsidRPr="00343991" w:rsidRDefault="003F1B6D" w:rsidP="00343991">
      <w:pPr>
        <w:autoSpaceDE w:val="0"/>
        <w:autoSpaceDN w:val="0"/>
        <w:adjustRightInd w:val="0"/>
        <w:spacing w:after="0" w:line="240" w:lineRule="auto"/>
        <w:jc w:val="both"/>
        <w:rPr>
          <w:rFonts w:ascii="Times New Roman" w:hAnsi="Times New Roman" w:cs="Times New Roman"/>
          <w:sz w:val="24"/>
          <w:szCs w:val="24"/>
        </w:rPr>
      </w:pPr>
      <w:r w:rsidRPr="00343991">
        <w:rPr>
          <w:rFonts w:ascii="Times New Roman" w:hAnsi="Times New Roman" w:cs="Times New Roman"/>
          <w:b/>
          <w:bCs/>
          <w:sz w:val="24"/>
          <w:szCs w:val="24"/>
        </w:rPr>
        <w:t xml:space="preserve">Имя числительное. </w:t>
      </w:r>
      <w:r w:rsidRPr="00343991">
        <w:rPr>
          <w:rFonts w:ascii="Times New Roman" w:hAnsi="Times New Roman" w:cs="Times New Roman"/>
          <w:sz w:val="24"/>
          <w:szCs w:val="24"/>
        </w:rPr>
        <w:t>Имя числительное как часть речи. Лексико-грамматические разряды имён числительных. Простые, сложные и составные числительные. Морфологический разбор числительных. Особенности склонения имён числительных. Правописание имён числительных. Употребление имён числительных в речи. Особенности употребления собирательных числительных.</w:t>
      </w:r>
    </w:p>
    <w:p w:rsidR="003F1B6D" w:rsidRPr="00343991" w:rsidRDefault="003F1B6D" w:rsidP="00343991">
      <w:pPr>
        <w:autoSpaceDE w:val="0"/>
        <w:autoSpaceDN w:val="0"/>
        <w:adjustRightInd w:val="0"/>
        <w:spacing w:after="0" w:line="240" w:lineRule="auto"/>
        <w:jc w:val="both"/>
        <w:rPr>
          <w:rFonts w:ascii="Times New Roman" w:hAnsi="Times New Roman" w:cs="Times New Roman"/>
          <w:sz w:val="24"/>
          <w:szCs w:val="24"/>
        </w:rPr>
      </w:pPr>
      <w:r w:rsidRPr="00343991">
        <w:rPr>
          <w:rFonts w:ascii="Times New Roman" w:hAnsi="Times New Roman" w:cs="Times New Roman"/>
          <w:b/>
          <w:bCs/>
          <w:sz w:val="24"/>
          <w:szCs w:val="24"/>
        </w:rPr>
        <w:t xml:space="preserve">Местоимение. </w:t>
      </w:r>
      <w:r w:rsidRPr="00343991">
        <w:rPr>
          <w:rFonts w:ascii="Times New Roman" w:hAnsi="Times New Roman" w:cs="Times New Roman"/>
          <w:sz w:val="24"/>
          <w:szCs w:val="24"/>
        </w:rPr>
        <w:t>Местоимение как часть речи. Разряды местоимений. Значение, стилистические и грамматические особенности употребления местоимений.</w:t>
      </w:r>
      <w:r w:rsidR="001F7E34" w:rsidRPr="00343991">
        <w:rPr>
          <w:rFonts w:ascii="Times New Roman" w:hAnsi="Times New Roman" w:cs="Times New Roman"/>
          <w:sz w:val="24"/>
          <w:szCs w:val="24"/>
        </w:rPr>
        <w:t xml:space="preserve"> М</w:t>
      </w:r>
      <w:r w:rsidRPr="00343991">
        <w:rPr>
          <w:rFonts w:ascii="Times New Roman" w:hAnsi="Times New Roman" w:cs="Times New Roman"/>
          <w:sz w:val="24"/>
          <w:szCs w:val="24"/>
        </w:rPr>
        <w:t>орфологический разбор местоимений. Правописание местоимений.</w:t>
      </w:r>
    </w:p>
    <w:p w:rsidR="003F1B6D" w:rsidRPr="00343991" w:rsidRDefault="003F1B6D" w:rsidP="00343991">
      <w:pPr>
        <w:autoSpaceDE w:val="0"/>
        <w:autoSpaceDN w:val="0"/>
        <w:adjustRightInd w:val="0"/>
        <w:spacing w:after="0" w:line="240" w:lineRule="auto"/>
        <w:jc w:val="both"/>
        <w:rPr>
          <w:rFonts w:ascii="Times New Roman" w:hAnsi="Times New Roman" w:cs="Times New Roman"/>
          <w:sz w:val="24"/>
          <w:szCs w:val="24"/>
        </w:rPr>
      </w:pPr>
      <w:r w:rsidRPr="00343991">
        <w:rPr>
          <w:rFonts w:ascii="Times New Roman" w:hAnsi="Times New Roman" w:cs="Times New Roman"/>
          <w:b/>
          <w:bCs/>
          <w:sz w:val="24"/>
          <w:szCs w:val="24"/>
        </w:rPr>
        <w:lastRenderedPageBreak/>
        <w:t xml:space="preserve">Глагол. </w:t>
      </w:r>
      <w:r w:rsidRPr="00343991">
        <w:rPr>
          <w:rFonts w:ascii="Times New Roman" w:hAnsi="Times New Roman" w:cs="Times New Roman"/>
          <w:sz w:val="24"/>
          <w:szCs w:val="24"/>
        </w:rPr>
        <w:t>Глагол как часть речи. Основные грамматические категории и формы глагола.</w:t>
      </w:r>
      <w:r w:rsidR="001F7E34" w:rsidRPr="00343991">
        <w:rPr>
          <w:rFonts w:ascii="Times New Roman" w:hAnsi="Times New Roman" w:cs="Times New Roman"/>
          <w:sz w:val="24"/>
          <w:szCs w:val="24"/>
        </w:rPr>
        <w:t xml:space="preserve"> </w:t>
      </w:r>
      <w:r w:rsidRPr="00343991">
        <w:rPr>
          <w:rFonts w:ascii="Times New Roman" w:hAnsi="Times New Roman" w:cs="Times New Roman"/>
          <w:sz w:val="24"/>
          <w:szCs w:val="24"/>
        </w:rPr>
        <w:t>Инфинитив как начальная форма глагола. Категория вида русского глагола.</w:t>
      </w:r>
      <w:r w:rsidR="001F7E34" w:rsidRPr="00343991">
        <w:rPr>
          <w:rFonts w:ascii="Times New Roman" w:hAnsi="Times New Roman" w:cs="Times New Roman"/>
          <w:sz w:val="24"/>
          <w:szCs w:val="24"/>
        </w:rPr>
        <w:t xml:space="preserve"> </w:t>
      </w:r>
      <w:r w:rsidRPr="00343991">
        <w:rPr>
          <w:rFonts w:ascii="Times New Roman" w:hAnsi="Times New Roman" w:cs="Times New Roman"/>
          <w:sz w:val="24"/>
          <w:szCs w:val="24"/>
        </w:rPr>
        <w:t>Переходность/непереходность глагола. Возвратные глаголы. Категория наклонения глагола. Наклонение изъявительное, повелительное, сослагательное (условное).</w:t>
      </w:r>
      <w:r w:rsidR="001F7E34" w:rsidRPr="00343991">
        <w:rPr>
          <w:rFonts w:ascii="Times New Roman" w:hAnsi="Times New Roman" w:cs="Times New Roman"/>
          <w:sz w:val="24"/>
          <w:szCs w:val="24"/>
        </w:rPr>
        <w:t xml:space="preserve"> </w:t>
      </w:r>
      <w:r w:rsidRPr="00343991">
        <w:rPr>
          <w:rFonts w:ascii="Times New Roman" w:hAnsi="Times New Roman" w:cs="Times New Roman"/>
          <w:sz w:val="24"/>
          <w:szCs w:val="24"/>
        </w:rPr>
        <w:t>Категория времени глагола. Спряжение глагола. Две основы глагола. Формообразование глагола. Морфологический разбор глаголов. Правописание глаголов.</w:t>
      </w:r>
    </w:p>
    <w:p w:rsidR="003F1B6D" w:rsidRPr="00343991" w:rsidRDefault="003F1B6D" w:rsidP="00343991">
      <w:pPr>
        <w:autoSpaceDE w:val="0"/>
        <w:autoSpaceDN w:val="0"/>
        <w:adjustRightInd w:val="0"/>
        <w:spacing w:after="0" w:line="240" w:lineRule="auto"/>
        <w:jc w:val="both"/>
        <w:rPr>
          <w:rFonts w:ascii="Times New Roman" w:hAnsi="Times New Roman" w:cs="Times New Roman"/>
          <w:sz w:val="24"/>
          <w:szCs w:val="24"/>
        </w:rPr>
      </w:pPr>
      <w:r w:rsidRPr="00343991">
        <w:rPr>
          <w:rFonts w:ascii="Times New Roman" w:hAnsi="Times New Roman" w:cs="Times New Roman"/>
          <w:b/>
          <w:bCs/>
          <w:sz w:val="24"/>
          <w:szCs w:val="24"/>
        </w:rPr>
        <w:t xml:space="preserve">Причастие. </w:t>
      </w:r>
      <w:r w:rsidRPr="00343991">
        <w:rPr>
          <w:rFonts w:ascii="Times New Roman" w:hAnsi="Times New Roman" w:cs="Times New Roman"/>
          <w:sz w:val="24"/>
          <w:szCs w:val="24"/>
        </w:rPr>
        <w:t>Причастие как особая глагольная форма. Признаки глагола и прилагательного у причастий. Морфологический разбор причастий. Образование причастий.</w:t>
      </w:r>
      <w:r w:rsidR="001F7E34" w:rsidRPr="00343991">
        <w:rPr>
          <w:rFonts w:ascii="Times New Roman" w:hAnsi="Times New Roman" w:cs="Times New Roman"/>
          <w:sz w:val="24"/>
          <w:szCs w:val="24"/>
        </w:rPr>
        <w:t xml:space="preserve"> </w:t>
      </w:r>
      <w:r w:rsidRPr="00343991">
        <w:rPr>
          <w:rFonts w:ascii="Times New Roman" w:hAnsi="Times New Roman" w:cs="Times New Roman"/>
          <w:sz w:val="24"/>
          <w:szCs w:val="24"/>
        </w:rPr>
        <w:t xml:space="preserve">Правописание суффиксов причастий. </w:t>
      </w:r>
      <w:r w:rsidRPr="00343991">
        <w:rPr>
          <w:rFonts w:ascii="Times New Roman" w:hAnsi="Times New Roman" w:cs="Times New Roman"/>
          <w:i/>
          <w:iCs/>
          <w:sz w:val="24"/>
          <w:szCs w:val="24"/>
        </w:rPr>
        <w:t xml:space="preserve">Н </w:t>
      </w:r>
      <w:r w:rsidRPr="00343991">
        <w:rPr>
          <w:rFonts w:ascii="Times New Roman" w:hAnsi="Times New Roman" w:cs="Times New Roman"/>
          <w:sz w:val="24"/>
          <w:szCs w:val="24"/>
        </w:rPr>
        <w:t xml:space="preserve">и </w:t>
      </w:r>
      <w:r w:rsidRPr="00343991">
        <w:rPr>
          <w:rFonts w:ascii="Times New Roman" w:hAnsi="Times New Roman" w:cs="Times New Roman"/>
          <w:i/>
          <w:iCs/>
          <w:sz w:val="24"/>
          <w:szCs w:val="24"/>
        </w:rPr>
        <w:t xml:space="preserve">нн </w:t>
      </w:r>
      <w:r w:rsidRPr="00343991">
        <w:rPr>
          <w:rFonts w:ascii="Times New Roman" w:hAnsi="Times New Roman" w:cs="Times New Roman"/>
          <w:sz w:val="24"/>
          <w:szCs w:val="24"/>
        </w:rPr>
        <w:t>в причастиях и отглагольных прилагательных.</w:t>
      </w:r>
      <w:r w:rsidR="001F7E34" w:rsidRPr="00343991">
        <w:rPr>
          <w:rFonts w:ascii="Times New Roman" w:hAnsi="Times New Roman" w:cs="Times New Roman"/>
          <w:sz w:val="24"/>
          <w:szCs w:val="24"/>
        </w:rPr>
        <w:t xml:space="preserve"> </w:t>
      </w:r>
      <w:r w:rsidRPr="00343991">
        <w:rPr>
          <w:rFonts w:ascii="Times New Roman" w:hAnsi="Times New Roman" w:cs="Times New Roman"/>
          <w:sz w:val="24"/>
          <w:szCs w:val="24"/>
        </w:rPr>
        <w:t>Переход причастий в прилагательные и существительные.</w:t>
      </w:r>
    </w:p>
    <w:p w:rsidR="003F1B6D" w:rsidRPr="00343991" w:rsidRDefault="003F1B6D" w:rsidP="00343991">
      <w:pPr>
        <w:autoSpaceDE w:val="0"/>
        <w:autoSpaceDN w:val="0"/>
        <w:adjustRightInd w:val="0"/>
        <w:spacing w:after="0" w:line="240" w:lineRule="auto"/>
        <w:jc w:val="both"/>
        <w:rPr>
          <w:rFonts w:ascii="Times New Roman" w:hAnsi="Times New Roman" w:cs="Times New Roman"/>
          <w:sz w:val="24"/>
          <w:szCs w:val="24"/>
        </w:rPr>
      </w:pPr>
      <w:r w:rsidRPr="00343991">
        <w:rPr>
          <w:rFonts w:ascii="Times New Roman" w:hAnsi="Times New Roman" w:cs="Times New Roman"/>
          <w:b/>
          <w:bCs/>
          <w:sz w:val="24"/>
          <w:szCs w:val="24"/>
        </w:rPr>
        <w:t xml:space="preserve">Деепричастие. </w:t>
      </w:r>
      <w:r w:rsidRPr="00343991">
        <w:rPr>
          <w:rFonts w:ascii="Times New Roman" w:hAnsi="Times New Roman" w:cs="Times New Roman"/>
          <w:sz w:val="24"/>
          <w:szCs w:val="24"/>
        </w:rPr>
        <w:t>Деепричастие как особая глагольная форма. Образование деепричастий.</w:t>
      </w:r>
      <w:r w:rsidR="001F7E34" w:rsidRPr="00343991">
        <w:rPr>
          <w:rFonts w:ascii="Times New Roman" w:hAnsi="Times New Roman" w:cs="Times New Roman"/>
          <w:sz w:val="24"/>
          <w:szCs w:val="24"/>
        </w:rPr>
        <w:t xml:space="preserve"> </w:t>
      </w:r>
      <w:r w:rsidRPr="00343991">
        <w:rPr>
          <w:rFonts w:ascii="Times New Roman" w:hAnsi="Times New Roman" w:cs="Times New Roman"/>
          <w:sz w:val="24"/>
          <w:szCs w:val="24"/>
        </w:rPr>
        <w:t>Морфологический разбор деепричастий. Переход деепричастий в наречия и предлоги.</w:t>
      </w:r>
    </w:p>
    <w:p w:rsidR="003F1B6D" w:rsidRPr="00343991" w:rsidRDefault="003F1B6D" w:rsidP="00343991">
      <w:pPr>
        <w:autoSpaceDE w:val="0"/>
        <w:autoSpaceDN w:val="0"/>
        <w:adjustRightInd w:val="0"/>
        <w:spacing w:after="0" w:line="240" w:lineRule="auto"/>
        <w:jc w:val="both"/>
        <w:rPr>
          <w:rFonts w:ascii="Times New Roman" w:hAnsi="Times New Roman" w:cs="Times New Roman"/>
          <w:sz w:val="24"/>
          <w:szCs w:val="24"/>
        </w:rPr>
      </w:pPr>
      <w:r w:rsidRPr="00343991">
        <w:rPr>
          <w:rFonts w:ascii="Times New Roman" w:hAnsi="Times New Roman" w:cs="Times New Roman"/>
          <w:b/>
          <w:bCs/>
          <w:sz w:val="24"/>
          <w:szCs w:val="24"/>
        </w:rPr>
        <w:t xml:space="preserve">Наречие. </w:t>
      </w:r>
      <w:r w:rsidRPr="00343991">
        <w:rPr>
          <w:rFonts w:ascii="Times New Roman" w:hAnsi="Times New Roman" w:cs="Times New Roman"/>
          <w:sz w:val="24"/>
          <w:szCs w:val="24"/>
        </w:rPr>
        <w:t>Наречие как часть речи. Разряды наречий. Морфологический разбор наречий.</w:t>
      </w:r>
      <w:r w:rsidR="001F7E34" w:rsidRPr="00343991">
        <w:rPr>
          <w:rFonts w:ascii="Times New Roman" w:hAnsi="Times New Roman" w:cs="Times New Roman"/>
          <w:sz w:val="24"/>
          <w:szCs w:val="24"/>
        </w:rPr>
        <w:t xml:space="preserve"> </w:t>
      </w:r>
      <w:r w:rsidRPr="00343991">
        <w:rPr>
          <w:rFonts w:ascii="Times New Roman" w:hAnsi="Times New Roman" w:cs="Times New Roman"/>
          <w:sz w:val="24"/>
          <w:szCs w:val="24"/>
        </w:rPr>
        <w:t>Правописание наречий. Гласные на конце наречий. Наречия, оканчивающиеся на шипящий. Отрицательные наречия. Слитное, раздельное и дефисное написание наречий.</w:t>
      </w:r>
    </w:p>
    <w:p w:rsidR="003F1B6D" w:rsidRPr="00343991" w:rsidRDefault="003F1B6D" w:rsidP="00343991">
      <w:pPr>
        <w:autoSpaceDE w:val="0"/>
        <w:autoSpaceDN w:val="0"/>
        <w:adjustRightInd w:val="0"/>
        <w:spacing w:after="0" w:line="240" w:lineRule="auto"/>
        <w:jc w:val="both"/>
        <w:rPr>
          <w:rFonts w:ascii="Times New Roman" w:hAnsi="Times New Roman" w:cs="Times New Roman"/>
          <w:sz w:val="24"/>
          <w:szCs w:val="24"/>
        </w:rPr>
      </w:pPr>
      <w:r w:rsidRPr="00343991">
        <w:rPr>
          <w:rFonts w:ascii="Times New Roman" w:hAnsi="Times New Roman" w:cs="Times New Roman"/>
          <w:b/>
          <w:bCs/>
          <w:sz w:val="24"/>
          <w:szCs w:val="24"/>
        </w:rPr>
        <w:t xml:space="preserve">Слова категории состояния. </w:t>
      </w:r>
      <w:r w:rsidRPr="00343991">
        <w:rPr>
          <w:rFonts w:ascii="Times New Roman" w:hAnsi="Times New Roman" w:cs="Times New Roman"/>
          <w:sz w:val="24"/>
          <w:szCs w:val="24"/>
        </w:rPr>
        <w:t>Грамматические особенности слов категории состояния.</w:t>
      </w:r>
      <w:r w:rsidR="001F7E34" w:rsidRPr="00343991">
        <w:rPr>
          <w:rFonts w:ascii="Times New Roman" w:hAnsi="Times New Roman" w:cs="Times New Roman"/>
          <w:sz w:val="24"/>
          <w:szCs w:val="24"/>
        </w:rPr>
        <w:t xml:space="preserve"> </w:t>
      </w:r>
      <w:r w:rsidRPr="00343991">
        <w:rPr>
          <w:rFonts w:ascii="Times New Roman" w:hAnsi="Times New Roman" w:cs="Times New Roman"/>
          <w:sz w:val="24"/>
          <w:szCs w:val="24"/>
        </w:rPr>
        <w:t xml:space="preserve">Омонимия слов категории состояния, наречий на </w:t>
      </w:r>
      <w:r w:rsidRPr="00343991">
        <w:rPr>
          <w:rFonts w:ascii="Times New Roman" w:hAnsi="Times New Roman" w:cs="Times New Roman"/>
          <w:i/>
          <w:iCs/>
          <w:sz w:val="24"/>
          <w:szCs w:val="24"/>
        </w:rPr>
        <w:t xml:space="preserve">-о, -е </w:t>
      </w:r>
      <w:r w:rsidRPr="00343991">
        <w:rPr>
          <w:rFonts w:ascii="Times New Roman" w:hAnsi="Times New Roman" w:cs="Times New Roman"/>
          <w:sz w:val="24"/>
          <w:szCs w:val="24"/>
        </w:rPr>
        <w:t>и кратких прилагательных ср. р. ед. ч.</w:t>
      </w:r>
      <w:r w:rsidR="001F7E34" w:rsidRPr="00343991">
        <w:rPr>
          <w:rFonts w:ascii="Times New Roman" w:hAnsi="Times New Roman" w:cs="Times New Roman"/>
          <w:sz w:val="24"/>
          <w:szCs w:val="24"/>
        </w:rPr>
        <w:t xml:space="preserve"> </w:t>
      </w:r>
      <w:r w:rsidRPr="00343991">
        <w:rPr>
          <w:rFonts w:ascii="Times New Roman" w:hAnsi="Times New Roman" w:cs="Times New Roman"/>
          <w:sz w:val="24"/>
          <w:szCs w:val="24"/>
        </w:rPr>
        <w:t>Морфологический разбор слов категории состояния.</w:t>
      </w:r>
    </w:p>
    <w:p w:rsidR="003F1B6D" w:rsidRPr="00343991" w:rsidRDefault="003F1B6D" w:rsidP="00343991">
      <w:pPr>
        <w:autoSpaceDE w:val="0"/>
        <w:autoSpaceDN w:val="0"/>
        <w:adjustRightInd w:val="0"/>
        <w:spacing w:after="0" w:line="240" w:lineRule="auto"/>
        <w:jc w:val="both"/>
        <w:rPr>
          <w:rFonts w:ascii="Times New Roman" w:hAnsi="Times New Roman" w:cs="Times New Roman"/>
          <w:b/>
          <w:bCs/>
          <w:sz w:val="24"/>
          <w:szCs w:val="24"/>
        </w:rPr>
      </w:pPr>
      <w:r w:rsidRPr="00343991">
        <w:rPr>
          <w:rFonts w:ascii="Times New Roman" w:hAnsi="Times New Roman" w:cs="Times New Roman"/>
          <w:b/>
          <w:bCs/>
          <w:sz w:val="24"/>
          <w:szCs w:val="24"/>
        </w:rPr>
        <w:t>Служебные части речи</w:t>
      </w:r>
    </w:p>
    <w:p w:rsidR="003F1B6D" w:rsidRPr="00343991" w:rsidRDefault="003F1B6D" w:rsidP="00343991">
      <w:pPr>
        <w:autoSpaceDE w:val="0"/>
        <w:autoSpaceDN w:val="0"/>
        <w:adjustRightInd w:val="0"/>
        <w:spacing w:after="0" w:line="240" w:lineRule="auto"/>
        <w:jc w:val="both"/>
        <w:rPr>
          <w:rFonts w:ascii="Times New Roman" w:hAnsi="Times New Roman" w:cs="Times New Roman"/>
          <w:sz w:val="24"/>
          <w:szCs w:val="24"/>
        </w:rPr>
      </w:pPr>
      <w:r w:rsidRPr="00343991">
        <w:rPr>
          <w:rFonts w:ascii="Times New Roman" w:hAnsi="Times New Roman" w:cs="Times New Roman"/>
          <w:b/>
          <w:bCs/>
          <w:sz w:val="24"/>
          <w:szCs w:val="24"/>
        </w:rPr>
        <w:t xml:space="preserve">Предлог. </w:t>
      </w:r>
      <w:r w:rsidRPr="00343991">
        <w:rPr>
          <w:rFonts w:ascii="Times New Roman" w:hAnsi="Times New Roman" w:cs="Times New Roman"/>
          <w:sz w:val="24"/>
          <w:szCs w:val="24"/>
        </w:rPr>
        <w:t>Предлог как служебная часть речи. Особенности употребления предлогов.</w:t>
      </w:r>
      <w:r w:rsidR="001F7E34" w:rsidRPr="00343991">
        <w:rPr>
          <w:rFonts w:ascii="Times New Roman" w:hAnsi="Times New Roman" w:cs="Times New Roman"/>
          <w:sz w:val="24"/>
          <w:szCs w:val="24"/>
        </w:rPr>
        <w:t xml:space="preserve"> </w:t>
      </w:r>
      <w:r w:rsidRPr="00343991">
        <w:rPr>
          <w:rFonts w:ascii="Times New Roman" w:hAnsi="Times New Roman" w:cs="Times New Roman"/>
          <w:sz w:val="24"/>
          <w:szCs w:val="24"/>
        </w:rPr>
        <w:t>Морфологический разбор предлогов. Правописание предлогов.</w:t>
      </w:r>
    </w:p>
    <w:p w:rsidR="003F1B6D" w:rsidRPr="00343991" w:rsidRDefault="003F1B6D" w:rsidP="00343991">
      <w:pPr>
        <w:autoSpaceDE w:val="0"/>
        <w:autoSpaceDN w:val="0"/>
        <w:adjustRightInd w:val="0"/>
        <w:spacing w:after="0" w:line="240" w:lineRule="auto"/>
        <w:jc w:val="both"/>
        <w:rPr>
          <w:rFonts w:ascii="Times New Roman" w:hAnsi="Times New Roman" w:cs="Times New Roman"/>
          <w:sz w:val="24"/>
          <w:szCs w:val="24"/>
        </w:rPr>
      </w:pPr>
      <w:r w:rsidRPr="00343991">
        <w:rPr>
          <w:rFonts w:ascii="Times New Roman" w:hAnsi="Times New Roman" w:cs="Times New Roman"/>
          <w:b/>
          <w:bCs/>
          <w:sz w:val="24"/>
          <w:szCs w:val="24"/>
        </w:rPr>
        <w:t xml:space="preserve">Союзы и союзные слова. </w:t>
      </w:r>
      <w:r w:rsidRPr="00343991">
        <w:rPr>
          <w:rFonts w:ascii="Times New Roman" w:hAnsi="Times New Roman" w:cs="Times New Roman"/>
          <w:sz w:val="24"/>
          <w:szCs w:val="24"/>
        </w:rPr>
        <w:t>Союз как служебная часть речи. Союзные слова.</w:t>
      </w:r>
    </w:p>
    <w:p w:rsidR="003F1B6D" w:rsidRPr="00343991" w:rsidRDefault="003F1B6D" w:rsidP="00343991">
      <w:pPr>
        <w:autoSpaceDE w:val="0"/>
        <w:autoSpaceDN w:val="0"/>
        <w:adjustRightInd w:val="0"/>
        <w:spacing w:after="0" w:line="240" w:lineRule="auto"/>
        <w:jc w:val="both"/>
        <w:rPr>
          <w:rFonts w:ascii="Times New Roman" w:hAnsi="Times New Roman" w:cs="Times New Roman"/>
          <w:sz w:val="24"/>
          <w:szCs w:val="24"/>
        </w:rPr>
      </w:pPr>
      <w:r w:rsidRPr="00343991">
        <w:rPr>
          <w:rFonts w:ascii="Times New Roman" w:hAnsi="Times New Roman" w:cs="Times New Roman"/>
          <w:sz w:val="24"/>
          <w:szCs w:val="24"/>
        </w:rPr>
        <w:t>Классификация союзов по значению, употреблению, структуре. Подчинительные союзы и союзные слова. Морфологический разбор союзов. Правописание союзов.</w:t>
      </w:r>
    </w:p>
    <w:p w:rsidR="003F1B6D" w:rsidRPr="00343991" w:rsidRDefault="003F1B6D" w:rsidP="00343991">
      <w:pPr>
        <w:autoSpaceDE w:val="0"/>
        <w:autoSpaceDN w:val="0"/>
        <w:adjustRightInd w:val="0"/>
        <w:spacing w:after="0" w:line="240" w:lineRule="auto"/>
        <w:jc w:val="both"/>
        <w:rPr>
          <w:rFonts w:ascii="Times New Roman" w:hAnsi="Times New Roman" w:cs="Times New Roman"/>
          <w:sz w:val="24"/>
          <w:szCs w:val="24"/>
        </w:rPr>
      </w:pPr>
      <w:r w:rsidRPr="00343991">
        <w:rPr>
          <w:rFonts w:ascii="Times New Roman" w:hAnsi="Times New Roman" w:cs="Times New Roman"/>
          <w:b/>
          <w:bCs/>
          <w:sz w:val="24"/>
          <w:szCs w:val="24"/>
        </w:rPr>
        <w:t xml:space="preserve">Частицы. </w:t>
      </w:r>
      <w:r w:rsidRPr="00343991">
        <w:rPr>
          <w:rFonts w:ascii="Times New Roman" w:hAnsi="Times New Roman" w:cs="Times New Roman"/>
          <w:sz w:val="24"/>
          <w:szCs w:val="24"/>
        </w:rPr>
        <w:t xml:space="preserve">Частица как служебная часть речи. Разряды частиц. Морфологический разбор частиц. Правописание частиц. Раздельное и дефисное написание частиц. Частицы </w:t>
      </w:r>
      <w:r w:rsidRPr="00343991">
        <w:rPr>
          <w:rFonts w:ascii="Times New Roman" w:hAnsi="Times New Roman" w:cs="Times New Roman"/>
          <w:i/>
          <w:iCs/>
          <w:sz w:val="24"/>
          <w:szCs w:val="24"/>
        </w:rPr>
        <w:t xml:space="preserve">не </w:t>
      </w:r>
      <w:r w:rsidRPr="00343991">
        <w:rPr>
          <w:rFonts w:ascii="Times New Roman" w:hAnsi="Times New Roman" w:cs="Times New Roman"/>
          <w:sz w:val="24"/>
          <w:szCs w:val="24"/>
        </w:rPr>
        <w:t xml:space="preserve">и </w:t>
      </w:r>
      <w:r w:rsidRPr="00343991">
        <w:rPr>
          <w:rFonts w:ascii="Times New Roman" w:hAnsi="Times New Roman" w:cs="Times New Roman"/>
          <w:i/>
          <w:iCs/>
          <w:sz w:val="24"/>
          <w:szCs w:val="24"/>
        </w:rPr>
        <w:t xml:space="preserve">ни, </w:t>
      </w:r>
      <w:r w:rsidRPr="00343991">
        <w:rPr>
          <w:rFonts w:ascii="Times New Roman" w:hAnsi="Times New Roman" w:cs="Times New Roman"/>
          <w:sz w:val="24"/>
          <w:szCs w:val="24"/>
        </w:rPr>
        <w:t xml:space="preserve">их значение и употребление. Слитное и раздельное написание </w:t>
      </w:r>
      <w:r w:rsidRPr="00343991">
        <w:rPr>
          <w:rFonts w:ascii="Times New Roman" w:hAnsi="Times New Roman" w:cs="Times New Roman"/>
          <w:i/>
          <w:iCs/>
          <w:sz w:val="24"/>
          <w:szCs w:val="24"/>
        </w:rPr>
        <w:t xml:space="preserve">не </w:t>
      </w:r>
      <w:r w:rsidRPr="00343991">
        <w:rPr>
          <w:rFonts w:ascii="Times New Roman" w:hAnsi="Times New Roman" w:cs="Times New Roman"/>
          <w:sz w:val="24"/>
          <w:szCs w:val="24"/>
        </w:rPr>
        <w:t xml:space="preserve">и </w:t>
      </w:r>
      <w:r w:rsidRPr="00343991">
        <w:rPr>
          <w:rFonts w:ascii="Times New Roman" w:hAnsi="Times New Roman" w:cs="Times New Roman"/>
          <w:i/>
          <w:iCs/>
          <w:sz w:val="24"/>
          <w:szCs w:val="24"/>
        </w:rPr>
        <w:t xml:space="preserve">ни </w:t>
      </w:r>
      <w:r w:rsidRPr="00343991">
        <w:rPr>
          <w:rFonts w:ascii="Times New Roman" w:hAnsi="Times New Roman" w:cs="Times New Roman"/>
          <w:sz w:val="24"/>
          <w:szCs w:val="24"/>
        </w:rPr>
        <w:t>с различными частями речи.</w:t>
      </w:r>
    </w:p>
    <w:p w:rsidR="003F1B6D" w:rsidRPr="00343991" w:rsidRDefault="003F1B6D" w:rsidP="00343991">
      <w:pPr>
        <w:autoSpaceDE w:val="0"/>
        <w:autoSpaceDN w:val="0"/>
        <w:adjustRightInd w:val="0"/>
        <w:spacing w:after="0" w:line="240" w:lineRule="auto"/>
        <w:jc w:val="both"/>
        <w:rPr>
          <w:rFonts w:ascii="Times New Roman" w:hAnsi="Times New Roman" w:cs="Times New Roman"/>
          <w:sz w:val="24"/>
          <w:szCs w:val="24"/>
        </w:rPr>
      </w:pPr>
      <w:r w:rsidRPr="00343991">
        <w:rPr>
          <w:rFonts w:ascii="Times New Roman" w:hAnsi="Times New Roman" w:cs="Times New Roman"/>
          <w:b/>
          <w:bCs/>
          <w:sz w:val="24"/>
          <w:szCs w:val="24"/>
        </w:rPr>
        <w:t xml:space="preserve">Междометие. Звукоподражательные слова. </w:t>
      </w:r>
      <w:r w:rsidRPr="00343991">
        <w:rPr>
          <w:rFonts w:ascii="Times New Roman" w:hAnsi="Times New Roman" w:cs="Times New Roman"/>
          <w:sz w:val="24"/>
          <w:szCs w:val="24"/>
        </w:rPr>
        <w:t>Междометие как особый разряд слов. Звукоподражательные слова. Морфологический разбор междометий. Правописание междометий. Функционально-стилистические особенности употребления</w:t>
      </w:r>
      <w:r w:rsidR="001F7E34" w:rsidRPr="00343991">
        <w:rPr>
          <w:rFonts w:ascii="Times New Roman" w:hAnsi="Times New Roman" w:cs="Times New Roman"/>
          <w:sz w:val="24"/>
          <w:szCs w:val="24"/>
        </w:rPr>
        <w:t xml:space="preserve"> </w:t>
      </w:r>
      <w:r w:rsidRPr="00343991">
        <w:rPr>
          <w:rFonts w:ascii="Times New Roman" w:hAnsi="Times New Roman" w:cs="Times New Roman"/>
          <w:sz w:val="24"/>
          <w:szCs w:val="24"/>
        </w:rPr>
        <w:t>междометий.</w:t>
      </w:r>
    </w:p>
    <w:p w:rsidR="003F1B6D" w:rsidRPr="00343991" w:rsidRDefault="003F1B6D" w:rsidP="00343991">
      <w:pPr>
        <w:spacing w:after="0" w:line="240" w:lineRule="auto"/>
        <w:jc w:val="both"/>
        <w:rPr>
          <w:rFonts w:ascii="Times New Roman" w:hAnsi="Times New Roman" w:cs="Times New Roman"/>
          <w:sz w:val="24"/>
          <w:szCs w:val="24"/>
        </w:rPr>
      </w:pPr>
      <w:r w:rsidRPr="00343991">
        <w:rPr>
          <w:rFonts w:ascii="Times New Roman" w:hAnsi="Times New Roman" w:cs="Times New Roman"/>
          <w:b/>
          <w:bCs/>
          <w:sz w:val="24"/>
          <w:szCs w:val="24"/>
        </w:rPr>
        <w:t>Повторение и обобщение пройденного.</w:t>
      </w:r>
    </w:p>
    <w:p w:rsidR="003F1B6D" w:rsidRPr="00343991" w:rsidRDefault="003F1B6D" w:rsidP="00343991">
      <w:pPr>
        <w:spacing w:after="0" w:line="240" w:lineRule="auto"/>
        <w:jc w:val="center"/>
        <w:rPr>
          <w:rFonts w:ascii="Times New Roman" w:hAnsi="Times New Roman" w:cs="Times New Roman"/>
          <w:sz w:val="24"/>
          <w:szCs w:val="24"/>
        </w:rPr>
      </w:pPr>
    </w:p>
    <w:p w:rsidR="003F1B6D" w:rsidRPr="00343991" w:rsidRDefault="003F1B6D" w:rsidP="00343991">
      <w:pPr>
        <w:spacing w:after="0" w:line="240" w:lineRule="auto"/>
        <w:jc w:val="center"/>
        <w:rPr>
          <w:rFonts w:ascii="Times New Roman" w:hAnsi="Times New Roman" w:cs="Times New Roman"/>
          <w:sz w:val="24"/>
          <w:szCs w:val="24"/>
        </w:rPr>
      </w:pPr>
    </w:p>
    <w:p w:rsidR="003F1B6D" w:rsidRPr="00343991" w:rsidRDefault="003F1B6D" w:rsidP="00343991">
      <w:pPr>
        <w:spacing w:after="0" w:line="240" w:lineRule="auto"/>
        <w:jc w:val="center"/>
        <w:rPr>
          <w:rFonts w:ascii="Times New Roman" w:hAnsi="Times New Roman" w:cs="Times New Roman"/>
          <w:b/>
          <w:sz w:val="24"/>
          <w:szCs w:val="24"/>
        </w:rPr>
      </w:pPr>
    </w:p>
    <w:p w:rsidR="001F7E34" w:rsidRPr="00343991" w:rsidRDefault="001F7E34" w:rsidP="00343991">
      <w:pPr>
        <w:spacing w:after="0" w:line="240" w:lineRule="auto"/>
        <w:jc w:val="center"/>
        <w:rPr>
          <w:rFonts w:ascii="Times New Roman" w:hAnsi="Times New Roman" w:cs="Times New Roman"/>
          <w:b/>
          <w:sz w:val="24"/>
          <w:szCs w:val="24"/>
        </w:rPr>
      </w:pPr>
    </w:p>
    <w:p w:rsidR="001F7E34" w:rsidRPr="00343991" w:rsidRDefault="001F7E34" w:rsidP="00343991">
      <w:pPr>
        <w:spacing w:after="0" w:line="240" w:lineRule="auto"/>
        <w:jc w:val="center"/>
        <w:rPr>
          <w:rFonts w:ascii="Times New Roman" w:hAnsi="Times New Roman" w:cs="Times New Roman"/>
          <w:b/>
          <w:sz w:val="24"/>
          <w:szCs w:val="24"/>
        </w:rPr>
      </w:pPr>
    </w:p>
    <w:p w:rsidR="001F7E34" w:rsidRPr="00343991" w:rsidRDefault="001F7E34" w:rsidP="00343991">
      <w:pPr>
        <w:spacing w:after="0" w:line="240" w:lineRule="auto"/>
        <w:jc w:val="center"/>
        <w:rPr>
          <w:rFonts w:ascii="Times New Roman" w:hAnsi="Times New Roman" w:cs="Times New Roman"/>
          <w:b/>
          <w:sz w:val="24"/>
          <w:szCs w:val="24"/>
        </w:rPr>
      </w:pPr>
    </w:p>
    <w:p w:rsidR="00927768" w:rsidRPr="00343991" w:rsidRDefault="00927768" w:rsidP="00343991">
      <w:pPr>
        <w:spacing w:after="0" w:line="240" w:lineRule="auto"/>
        <w:jc w:val="center"/>
        <w:rPr>
          <w:rFonts w:ascii="Times New Roman" w:hAnsi="Times New Roman" w:cs="Times New Roman"/>
          <w:b/>
          <w:sz w:val="24"/>
          <w:szCs w:val="24"/>
        </w:rPr>
      </w:pPr>
      <w:r w:rsidRPr="00343991">
        <w:rPr>
          <w:rFonts w:ascii="Times New Roman" w:hAnsi="Times New Roman" w:cs="Times New Roman"/>
          <w:b/>
          <w:sz w:val="24"/>
          <w:szCs w:val="24"/>
        </w:rPr>
        <w:t>Содержание рабочей программы 11 класс</w:t>
      </w:r>
    </w:p>
    <w:p w:rsidR="00C7300E" w:rsidRPr="00343991" w:rsidRDefault="00C7300E" w:rsidP="00343991">
      <w:pPr>
        <w:autoSpaceDE w:val="0"/>
        <w:autoSpaceDN w:val="0"/>
        <w:adjustRightInd w:val="0"/>
        <w:spacing w:after="0" w:line="240" w:lineRule="auto"/>
        <w:jc w:val="both"/>
        <w:rPr>
          <w:rFonts w:ascii="Times New Roman" w:hAnsi="Times New Roman" w:cs="Times New Roman"/>
          <w:b/>
          <w:bCs/>
          <w:sz w:val="24"/>
          <w:szCs w:val="24"/>
        </w:rPr>
      </w:pPr>
      <w:r w:rsidRPr="00343991">
        <w:rPr>
          <w:rFonts w:ascii="Times New Roman" w:hAnsi="Times New Roman" w:cs="Times New Roman"/>
          <w:b/>
          <w:bCs/>
          <w:sz w:val="24"/>
          <w:szCs w:val="24"/>
        </w:rPr>
        <w:t>Повторение и обобщение изученного материала 10 класса</w:t>
      </w:r>
    </w:p>
    <w:p w:rsidR="00C7300E" w:rsidRPr="00343991" w:rsidRDefault="00C7300E" w:rsidP="00343991">
      <w:pPr>
        <w:autoSpaceDE w:val="0"/>
        <w:autoSpaceDN w:val="0"/>
        <w:adjustRightInd w:val="0"/>
        <w:spacing w:after="0" w:line="240" w:lineRule="auto"/>
        <w:jc w:val="both"/>
        <w:rPr>
          <w:rFonts w:ascii="Times New Roman" w:hAnsi="Times New Roman" w:cs="Times New Roman"/>
          <w:b/>
          <w:bCs/>
          <w:sz w:val="24"/>
          <w:szCs w:val="24"/>
        </w:rPr>
      </w:pPr>
      <w:r w:rsidRPr="00343991">
        <w:rPr>
          <w:rFonts w:ascii="Times New Roman" w:hAnsi="Times New Roman" w:cs="Times New Roman"/>
          <w:b/>
          <w:bCs/>
          <w:sz w:val="24"/>
          <w:szCs w:val="24"/>
        </w:rPr>
        <w:t>Синтаксис и пунктуация</w:t>
      </w:r>
    </w:p>
    <w:p w:rsidR="00C7300E" w:rsidRPr="00343991" w:rsidRDefault="00C7300E" w:rsidP="00343991">
      <w:pPr>
        <w:autoSpaceDE w:val="0"/>
        <w:autoSpaceDN w:val="0"/>
        <w:adjustRightInd w:val="0"/>
        <w:spacing w:after="0" w:line="240" w:lineRule="auto"/>
        <w:jc w:val="both"/>
        <w:rPr>
          <w:rFonts w:ascii="Times New Roman" w:hAnsi="Times New Roman" w:cs="Times New Roman"/>
          <w:sz w:val="24"/>
          <w:szCs w:val="24"/>
        </w:rPr>
      </w:pPr>
      <w:r w:rsidRPr="00343991">
        <w:rPr>
          <w:rFonts w:ascii="Times New Roman" w:hAnsi="Times New Roman" w:cs="Times New Roman"/>
          <w:bCs/>
          <w:sz w:val="24"/>
          <w:szCs w:val="24"/>
        </w:rPr>
        <w:t xml:space="preserve">Основные понятия синтаксиса и пунктуации. </w:t>
      </w:r>
      <w:r w:rsidRPr="00343991">
        <w:rPr>
          <w:rFonts w:ascii="Times New Roman" w:hAnsi="Times New Roman" w:cs="Times New Roman"/>
          <w:sz w:val="24"/>
          <w:szCs w:val="24"/>
        </w:rPr>
        <w:t xml:space="preserve">Основные синтаксические единицы. Основные принципы русской пунктуации. Пунктуационный анализ. </w:t>
      </w:r>
      <w:r w:rsidRPr="00343991">
        <w:rPr>
          <w:rFonts w:ascii="Times New Roman" w:hAnsi="Times New Roman" w:cs="Times New Roman"/>
          <w:bCs/>
          <w:sz w:val="24"/>
          <w:szCs w:val="24"/>
        </w:rPr>
        <w:t xml:space="preserve">Словосочетание. </w:t>
      </w:r>
      <w:r w:rsidRPr="00343991">
        <w:rPr>
          <w:rFonts w:ascii="Times New Roman" w:hAnsi="Times New Roman" w:cs="Times New Roman"/>
          <w:sz w:val="24"/>
          <w:szCs w:val="24"/>
        </w:rPr>
        <w:t>Классификация словосочетаний. Виды синтаксической связи. Синтаксический разбор словосочетания.</w:t>
      </w:r>
    </w:p>
    <w:p w:rsidR="00C7300E" w:rsidRPr="00343991" w:rsidRDefault="00C7300E" w:rsidP="00343991">
      <w:pPr>
        <w:autoSpaceDE w:val="0"/>
        <w:autoSpaceDN w:val="0"/>
        <w:adjustRightInd w:val="0"/>
        <w:spacing w:after="0" w:line="240" w:lineRule="auto"/>
        <w:jc w:val="both"/>
        <w:rPr>
          <w:rFonts w:ascii="Times New Roman" w:hAnsi="Times New Roman" w:cs="Times New Roman"/>
          <w:sz w:val="24"/>
          <w:szCs w:val="24"/>
        </w:rPr>
      </w:pPr>
      <w:r w:rsidRPr="00343991">
        <w:rPr>
          <w:rFonts w:ascii="Times New Roman" w:hAnsi="Times New Roman" w:cs="Times New Roman"/>
          <w:bCs/>
          <w:sz w:val="24"/>
          <w:szCs w:val="24"/>
        </w:rPr>
        <w:t xml:space="preserve">Предложение. </w:t>
      </w:r>
      <w:r w:rsidRPr="00343991">
        <w:rPr>
          <w:rFonts w:ascii="Times New Roman" w:hAnsi="Times New Roman" w:cs="Times New Roman"/>
          <w:sz w:val="24"/>
          <w:szCs w:val="24"/>
        </w:rPr>
        <w:t xml:space="preserve">Понятие о предложении. Основные признаки предложения. Классификация предложений. Предложения простые и сложные. </w:t>
      </w:r>
    </w:p>
    <w:p w:rsidR="00C7300E" w:rsidRPr="00343991" w:rsidRDefault="00C7300E" w:rsidP="00343991">
      <w:pPr>
        <w:autoSpaceDE w:val="0"/>
        <w:autoSpaceDN w:val="0"/>
        <w:adjustRightInd w:val="0"/>
        <w:spacing w:after="0" w:line="240" w:lineRule="auto"/>
        <w:jc w:val="both"/>
        <w:rPr>
          <w:rFonts w:ascii="Times New Roman" w:hAnsi="Times New Roman" w:cs="Times New Roman"/>
          <w:sz w:val="24"/>
          <w:szCs w:val="24"/>
        </w:rPr>
      </w:pPr>
      <w:r w:rsidRPr="00343991">
        <w:rPr>
          <w:rFonts w:ascii="Times New Roman" w:hAnsi="Times New Roman" w:cs="Times New Roman"/>
          <w:bCs/>
          <w:sz w:val="24"/>
          <w:szCs w:val="24"/>
        </w:rPr>
        <w:t xml:space="preserve">Простое предложение. </w:t>
      </w:r>
      <w:r w:rsidRPr="00343991">
        <w:rPr>
          <w:rFonts w:ascii="Times New Roman" w:hAnsi="Times New Roman" w:cs="Times New Roman"/>
          <w:sz w:val="24"/>
          <w:szCs w:val="24"/>
        </w:rPr>
        <w:t>Виды предложений по цели высказывания. Виды предложений по эмоциональной окраске. Предложения утвердительные и отрицательные.</w:t>
      </w:r>
    </w:p>
    <w:p w:rsidR="00C7300E" w:rsidRPr="00343991" w:rsidRDefault="00C7300E" w:rsidP="00343991">
      <w:pPr>
        <w:autoSpaceDE w:val="0"/>
        <w:autoSpaceDN w:val="0"/>
        <w:adjustRightInd w:val="0"/>
        <w:spacing w:after="0" w:line="240" w:lineRule="auto"/>
        <w:jc w:val="both"/>
        <w:rPr>
          <w:rFonts w:ascii="Times New Roman" w:hAnsi="Times New Roman" w:cs="Times New Roman"/>
          <w:sz w:val="24"/>
          <w:szCs w:val="24"/>
        </w:rPr>
      </w:pPr>
      <w:r w:rsidRPr="00343991">
        <w:rPr>
          <w:rFonts w:ascii="Times New Roman" w:hAnsi="Times New Roman" w:cs="Times New Roman"/>
          <w:sz w:val="24"/>
          <w:szCs w:val="24"/>
        </w:rPr>
        <w:t xml:space="preserve">Виды предложений по структуре. Двусоставные и односоставные предложения. Главные члены предложения. Тире между подлежащим и сказуемым. Распространённые и нераспространённые предложения. Второстепенные члены предложения. Полные и </w:t>
      </w:r>
      <w:r w:rsidRPr="00343991">
        <w:rPr>
          <w:rFonts w:ascii="Times New Roman" w:hAnsi="Times New Roman" w:cs="Times New Roman"/>
          <w:sz w:val="24"/>
          <w:szCs w:val="24"/>
        </w:rPr>
        <w:lastRenderedPageBreak/>
        <w:t>неполные предложения. Тире в неполном предложении. Соединительное тире. Интонационное тире.</w:t>
      </w:r>
    </w:p>
    <w:p w:rsidR="00C7300E" w:rsidRPr="00343991" w:rsidRDefault="00C7300E" w:rsidP="00343991">
      <w:pPr>
        <w:autoSpaceDE w:val="0"/>
        <w:autoSpaceDN w:val="0"/>
        <w:adjustRightInd w:val="0"/>
        <w:spacing w:after="0" w:line="240" w:lineRule="auto"/>
        <w:jc w:val="both"/>
        <w:rPr>
          <w:rFonts w:ascii="Times New Roman" w:hAnsi="Times New Roman" w:cs="Times New Roman"/>
          <w:sz w:val="24"/>
          <w:szCs w:val="24"/>
        </w:rPr>
      </w:pPr>
      <w:r w:rsidRPr="00343991">
        <w:rPr>
          <w:rFonts w:ascii="Times New Roman" w:hAnsi="Times New Roman" w:cs="Times New Roman"/>
          <w:sz w:val="24"/>
          <w:szCs w:val="24"/>
        </w:rPr>
        <w:t>Порядок слов в простом предложении. Инверсия. Синонимия разных типов простого предложения. Простое осложнённое и неосложнённое предложение.</w:t>
      </w:r>
    </w:p>
    <w:p w:rsidR="00C7300E" w:rsidRPr="00343991" w:rsidRDefault="00C7300E" w:rsidP="00343991">
      <w:pPr>
        <w:autoSpaceDE w:val="0"/>
        <w:autoSpaceDN w:val="0"/>
        <w:adjustRightInd w:val="0"/>
        <w:spacing w:after="0" w:line="240" w:lineRule="auto"/>
        <w:jc w:val="both"/>
        <w:rPr>
          <w:rFonts w:ascii="Times New Roman" w:hAnsi="Times New Roman" w:cs="Times New Roman"/>
          <w:sz w:val="24"/>
          <w:szCs w:val="24"/>
        </w:rPr>
      </w:pPr>
      <w:r w:rsidRPr="00343991">
        <w:rPr>
          <w:rFonts w:ascii="Times New Roman" w:hAnsi="Times New Roman" w:cs="Times New Roman"/>
          <w:sz w:val="24"/>
          <w:szCs w:val="24"/>
        </w:rPr>
        <w:t>Синтаксический разбор простого предложения.</w:t>
      </w:r>
    </w:p>
    <w:p w:rsidR="00C7300E" w:rsidRPr="00343991" w:rsidRDefault="00C7300E" w:rsidP="00343991">
      <w:pPr>
        <w:autoSpaceDE w:val="0"/>
        <w:autoSpaceDN w:val="0"/>
        <w:adjustRightInd w:val="0"/>
        <w:spacing w:after="0" w:line="240" w:lineRule="auto"/>
        <w:jc w:val="both"/>
        <w:rPr>
          <w:rFonts w:ascii="Times New Roman" w:hAnsi="Times New Roman" w:cs="Times New Roman"/>
          <w:sz w:val="24"/>
          <w:szCs w:val="24"/>
        </w:rPr>
      </w:pPr>
      <w:r w:rsidRPr="00343991">
        <w:rPr>
          <w:rFonts w:ascii="Times New Roman" w:hAnsi="Times New Roman" w:cs="Times New Roman"/>
          <w:bCs/>
          <w:sz w:val="24"/>
          <w:szCs w:val="24"/>
        </w:rPr>
        <w:t xml:space="preserve">Однородные члены предложения. </w:t>
      </w:r>
      <w:r w:rsidRPr="00343991">
        <w:rPr>
          <w:rFonts w:ascii="Times New Roman" w:hAnsi="Times New Roman" w:cs="Times New Roman"/>
          <w:sz w:val="24"/>
          <w:szCs w:val="24"/>
        </w:rPr>
        <w:t>Знаки препинания в предложениях с однородными членами. Знаки препинания при однородных и неоднородных определениях. Знаки препинания при однородных и неоднородных приложениях. Знаки препинания при однородных членах, соединённых неповторяющимися союзами. Знаки препинания при однородных членах, соединённых повторяющимися и парными союзами.</w:t>
      </w:r>
    </w:p>
    <w:p w:rsidR="00C7300E" w:rsidRPr="00343991" w:rsidRDefault="00C7300E" w:rsidP="00343991">
      <w:pPr>
        <w:autoSpaceDE w:val="0"/>
        <w:autoSpaceDN w:val="0"/>
        <w:adjustRightInd w:val="0"/>
        <w:spacing w:after="0" w:line="240" w:lineRule="auto"/>
        <w:jc w:val="both"/>
        <w:rPr>
          <w:rFonts w:ascii="Times New Roman" w:hAnsi="Times New Roman" w:cs="Times New Roman"/>
          <w:sz w:val="24"/>
          <w:szCs w:val="24"/>
        </w:rPr>
      </w:pPr>
      <w:r w:rsidRPr="00343991">
        <w:rPr>
          <w:rFonts w:ascii="Times New Roman" w:hAnsi="Times New Roman" w:cs="Times New Roman"/>
          <w:sz w:val="24"/>
          <w:szCs w:val="24"/>
        </w:rPr>
        <w:t>Обобщающие слова при однородных членах. Знаки препинания при обобщающих словах.</w:t>
      </w:r>
    </w:p>
    <w:p w:rsidR="00C7300E" w:rsidRPr="00343991" w:rsidRDefault="00C7300E" w:rsidP="00343991">
      <w:pPr>
        <w:autoSpaceDE w:val="0"/>
        <w:autoSpaceDN w:val="0"/>
        <w:adjustRightInd w:val="0"/>
        <w:spacing w:after="0" w:line="240" w:lineRule="auto"/>
        <w:jc w:val="both"/>
        <w:rPr>
          <w:rFonts w:ascii="Times New Roman" w:hAnsi="Times New Roman" w:cs="Times New Roman"/>
          <w:sz w:val="24"/>
          <w:szCs w:val="24"/>
        </w:rPr>
      </w:pPr>
      <w:r w:rsidRPr="00343991">
        <w:rPr>
          <w:rFonts w:ascii="Times New Roman" w:hAnsi="Times New Roman" w:cs="Times New Roman"/>
          <w:bCs/>
          <w:sz w:val="24"/>
          <w:szCs w:val="24"/>
        </w:rPr>
        <w:t xml:space="preserve">Обособленные члены предложения. </w:t>
      </w:r>
      <w:r w:rsidRPr="00343991">
        <w:rPr>
          <w:rFonts w:ascii="Times New Roman" w:hAnsi="Times New Roman" w:cs="Times New Roman"/>
          <w:sz w:val="24"/>
          <w:szCs w:val="24"/>
        </w:rPr>
        <w:t xml:space="preserve">Знаки препинания при обособленных членах предложения. Обособленные и необособленные определения. Обособленные приложения. Обособленные обстоятельства. Обособленные дополнения. Уточняющие, пояснительные и присоединительные члены предложения. Параллельные синтаксические конструкции. Знаки препинания при сравнительном обороте. </w:t>
      </w:r>
      <w:r w:rsidRPr="00343991">
        <w:rPr>
          <w:rFonts w:ascii="Times New Roman" w:hAnsi="Times New Roman" w:cs="Times New Roman"/>
          <w:bCs/>
          <w:sz w:val="24"/>
          <w:szCs w:val="24"/>
        </w:rPr>
        <w:t xml:space="preserve">Знаки препинания при словах и конструкциях, грамматически не связанных с предложением. </w:t>
      </w:r>
      <w:r w:rsidRPr="00343991">
        <w:rPr>
          <w:rFonts w:ascii="Times New Roman" w:hAnsi="Times New Roman" w:cs="Times New Roman"/>
          <w:sz w:val="24"/>
          <w:szCs w:val="24"/>
        </w:rPr>
        <w:t>Знаки препинания при обращениях. Знаки препинания при вводных словах и словосочетаниях. Знаки препинания при вставных конструкциях. Знаки препинания при междометиях, утвердительных, отрицательных, вопросительно-восклицательных словах.</w:t>
      </w:r>
    </w:p>
    <w:p w:rsidR="00C7300E" w:rsidRPr="00343991" w:rsidRDefault="00C7300E" w:rsidP="00343991">
      <w:pPr>
        <w:autoSpaceDE w:val="0"/>
        <w:autoSpaceDN w:val="0"/>
        <w:adjustRightInd w:val="0"/>
        <w:spacing w:after="0" w:line="240" w:lineRule="auto"/>
        <w:jc w:val="both"/>
        <w:rPr>
          <w:rFonts w:ascii="Times New Roman" w:hAnsi="Times New Roman" w:cs="Times New Roman"/>
          <w:sz w:val="24"/>
          <w:szCs w:val="24"/>
        </w:rPr>
      </w:pPr>
      <w:r w:rsidRPr="00343991">
        <w:rPr>
          <w:rFonts w:ascii="Times New Roman" w:hAnsi="Times New Roman" w:cs="Times New Roman"/>
          <w:bCs/>
          <w:sz w:val="24"/>
          <w:szCs w:val="24"/>
        </w:rPr>
        <w:t xml:space="preserve">Сложное предложение. </w:t>
      </w:r>
      <w:r w:rsidRPr="00343991">
        <w:rPr>
          <w:rFonts w:ascii="Times New Roman" w:hAnsi="Times New Roman" w:cs="Times New Roman"/>
          <w:sz w:val="24"/>
          <w:szCs w:val="24"/>
        </w:rPr>
        <w:t>Понятие о сложном предложении. Главное и придаточное предложения. Типы придаточных предложений. Сложносочинённое предложение. Знаки препинания в сложносочинённом предложении. Синтаксический разбор сложносочинённого предложения. Сложноподчинённое предложение. Знаки препинания в сложноподчинённом предложении с одним придаточным. Синтаксический разбор сложноподчинённого предложения с одним придаточным. Знаки препинания в сложноподчинённом предложении с несколькими придаточными. Синтаксический разбор сложноподчинённого предложения с несколькими придаточными. Бессоюзное сложное предложение. Знаки препинания в бессоюзном сложном предложении. Запятая и точка с запятой в бессоюзном сложном предложении. Двоеточие в бессоюзном сложном предложении. Тире в бессоюзном сложном предложении. Синтаксический разбор бессоюзного сложного предложения. Период. Знаки препинания в периоде. Сложное синтаксическое целое и абзац. Синонимия разных типов сложного предложения.</w:t>
      </w:r>
    </w:p>
    <w:p w:rsidR="00C7300E" w:rsidRPr="00343991" w:rsidRDefault="00C7300E" w:rsidP="00343991">
      <w:pPr>
        <w:autoSpaceDE w:val="0"/>
        <w:autoSpaceDN w:val="0"/>
        <w:adjustRightInd w:val="0"/>
        <w:spacing w:after="0" w:line="240" w:lineRule="auto"/>
        <w:jc w:val="both"/>
        <w:rPr>
          <w:rFonts w:ascii="Times New Roman" w:hAnsi="Times New Roman" w:cs="Times New Roman"/>
          <w:sz w:val="24"/>
          <w:szCs w:val="24"/>
        </w:rPr>
      </w:pPr>
      <w:r w:rsidRPr="00343991">
        <w:rPr>
          <w:rFonts w:ascii="Times New Roman" w:hAnsi="Times New Roman" w:cs="Times New Roman"/>
          <w:bCs/>
          <w:sz w:val="24"/>
          <w:szCs w:val="24"/>
        </w:rPr>
        <w:t xml:space="preserve">Предложения с чужой речью. </w:t>
      </w:r>
      <w:r w:rsidRPr="00343991">
        <w:rPr>
          <w:rFonts w:ascii="Times New Roman" w:hAnsi="Times New Roman" w:cs="Times New Roman"/>
          <w:sz w:val="24"/>
          <w:szCs w:val="24"/>
        </w:rPr>
        <w:t>Способы передачи чужой речи. Знаки препинания при прямой речи. Знаки препинания при диалоге. Знаки препинания при цитатах.</w:t>
      </w:r>
    </w:p>
    <w:p w:rsidR="00C7300E" w:rsidRPr="00343991" w:rsidRDefault="00C7300E" w:rsidP="00343991">
      <w:pPr>
        <w:autoSpaceDE w:val="0"/>
        <w:autoSpaceDN w:val="0"/>
        <w:adjustRightInd w:val="0"/>
        <w:spacing w:after="0" w:line="240" w:lineRule="auto"/>
        <w:jc w:val="both"/>
        <w:rPr>
          <w:rFonts w:ascii="Times New Roman" w:hAnsi="Times New Roman" w:cs="Times New Roman"/>
          <w:sz w:val="24"/>
          <w:szCs w:val="24"/>
        </w:rPr>
      </w:pPr>
      <w:r w:rsidRPr="00343991">
        <w:rPr>
          <w:rFonts w:ascii="Times New Roman" w:hAnsi="Times New Roman" w:cs="Times New Roman"/>
          <w:bCs/>
          <w:sz w:val="24"/>
          <w:szCs w:val="24"/>
        </w:rPr>
        <w:t xml:space="preserve">Употребление знаков препинания. </w:t>
      </w:r>
      <w:r w:rsidRPr="00343991">
        <w:rPr>
          <w:rFonts w:ascii="Times New Roman" w:hAnsi="Times New Roman" w:cs="Times New Roman"/>
          <w:sz w:val="24"/>
          <w:szCs w:val="24"/>
        </w:rPr>
        <w:t>Сочетание знаков препинания. Вопросительный и восклицательный знаки. Запятая и тире. Многоточие и другие знаки препинания. Скобки и другие знаки препинания. Кавычки и другие знаки препинания. Факультативные знаки  препинания. Авторская пунктуация.</w:t>
      </w:r>
    </w:p>
    <w:p w:rsidR="00C7300E" w:rsidRPr="00343991" w:rsidRDefault="00C7300E" w:rsidP="00343991">
      <w:pPr>
        <w:autoSpaceDE w:val="0"/>
        <w:autoSpaceDN w:val="0"/>
        <w:adjustRightInd w:val="0"/>
        <w:spacing w:after="0" w:line="240" w:lineRule="auto"/>
        <w:jc w:val="both"/>
        <w:rPr>
          <w:rFonts w:ascii="Times New Roman" w:hAnsi="Times New Roman" w:cs="Times New Roman"/>
          <w:b/>
          <w:bCs/>
          <w:sz w:val="24"/>
          <w:szCs w:val="24"/>
        </w:rPr>
      </w:pPr>
      <w:r w:rsidRPr="00343991">
        <w:rPr>
          <w:rFonts w:ascii="Times New Roman" w:hAnsi="Times New Roman" w:cs="Times New Roman"/>
          <w:b/>
          <w:bCs/>
          <w:sz w:val="24"/>
          <w:szCs w:val="24"/>
        </w:rPr>
        <w:t>Культура речи</w:t>
      </w:r>
    </w:p>
    <w:p w:rsidR="00C7300E" w:rsidRPr="00343991" w:rsidRDefault="00C7300E" w:rsidP="00343991">
      <w:pPr>
        <w:autoSpaceDE w:val="0"/>
        <w:autoSpaceDN w:val="0"/>
        <w:adjustRightInd w:val="0"/>
        <w:spacing w:after="0" w:line="240" w:lineRule="auto"/>
        <w:jc w:val="both"/>
        <w:rPr>
          <w:rFonts w:ascii="Times New Roman" w:hAnsi="Times New Roman" w:cs="Times New Roman"/>
          <w:sz w:val="24"/>
          <w:szCs w:val="24"/>
        </w:rPr>
      </w:pPr>
      <w:r w:rsidRPr="00343991">
        <w:rPr>
          <w:rFonts w:ascii="Times New Roman" w:hAnsi="Times New Roman" w:cs="Times New Roman"/>
          <w:sz w:val="24"/>
          <w:szCs w:val="24"/>
        </w:rPr>
        <w:t>Язык и речь. Культура речи как раздел науки о языке, изучающий правильность и чистоту речи. Правильность речи. Норма литературного языка. Нормы литературного языка:</w:t>
      </w:r>
    </w:p>
    <w:p w:rsidR="00C7300E" w:rsidRPr="00343991" w:rsidRDefault="00C7300E" w:rsidP="00343991">
      <w:pPr>
        <w:autoSpaceDE w:val="0"/>
        <w:autoSpaceDN w:val="0"/>
        <w:adjustRightInd w:val="0"/>
        <w:spacing w:after="0" w:line="240" w:lineRule="auto"/>
        <w:jc w:val="both"/>
        <w:rPr>
          <w:rFonts w:ascii="Times New Roman" w:hAnsi="Times New Roman" w:cs="Times New Roman"/>
          <w:sz w:val="24"/>
          <w:szCs w:val="24"/>
        </w:rPr>
      </w:pPr>
      <w:r w:rsidRPr="00343991">
        <w:rPr>
          <w:rFonts w:ascii="Times New Roman" w:hAnsi="Times New Roman" w:cs="Times New Roman"/>
          <w:sz w:val="24"/>
          <w:szCs w:val="24"/>
        </w:rPr>
        <w:t>орфоэпические, акцентологические, словообразовательные,</w:t>
      </w:r>
    </w:p>
    <w:p w:rsidR="00C7300E" w:rsidRPr="00343991" w:rsidRDefault="00C7300E" w:rsidP="00343991">
      <w:pPr>
        <w:autoSpaceDE w:val="0"/>
        <w:autoSpaceDN w:val="0"/>
        <w:adjustRightInd w:val="0"/>
        <w:spacing w:after="0" w:line="240" w:lineRule="auto"/>
        <w:jc w:val="both"/>
        <w:rPr>
          <w:rFonts w:ascii="Times New Roman" w:hAnsi="Times New Roman" w:cs="Times New Roman"/>
          <w:sz w:val="24"/>
          <w:szCs w:val="24"/>
        </w:rPr>
      </w:pPr>
      <w:r w:rsidRPr="00343991">
        <w:rPr>
          <w:rFonts w:ascii="Times New Roman" w:hAnsi="Times New Roman" w:cs="Times New Roman"/>
          <w:sz w:val="24"/>
          <w:szCs w:val="24"/>
        </w:rPr>
        <w:t>лексические, морфологические, синтаксические, стилистические. Орфографические и пунктуационные нормы. Речевая ошибка. Качества хорошей речи: чистота, выразительность, уместность, точность, богатство. Виды и роды ораторского красноречия. Ораторская речь и такт.</w:t>
      </w:r>
    </w:p>
    <w:p w:rsidR="00C7300E" w:rsidRPr="00343991" w:rsidRDefault="00C7300E" w:rsidP="00343991">
      <w:pPr>
        <w:autoSpaceDE w:val="0"/>
        <w:autoSpaceDN w:val="0"/>
        <w:adjustRightInd w:val="0"/>
        <w:spacing w:after="0" w:line="240" w:lineRule="auto"/>
        <w:jc w:val="both"/>
        <w:rPr>
          <w:rFonts w:ascii="Times New Roman" w:hAnsi="Times New Roman" w:cs="Times New Roman"/>
          <w:sz w:val="24"/>
          <w:szCs w:val="24"/>
        </w:rPr>
      </w:pPr>
      <w:r w:rsidRPr="00343991">
        <w:rPr>
          <w:rFonts w:ascii="Times New Roman" w:hAnsi="Times New Roman" w:cs="Times New Roman"/>
          <w:b/>
          <w:bCs/>
          <w:sz w:val="24"/>
          <w:szCs w:val="24"/>
        </w:rPr>
        <w:t>Стилистика</w:t>
      </w:r>
      <w:r w:rsidRPr="00343991">
        <w:rPr>
          <w:rFonts w:ascii="Times New Roman" w:hAnsi="Times New Roman" w:cs="Times New Roman"/>
          <w:bCs/>
          <w:sz w:val="24"/>
          <w:szCs w:val="24"/>
        </w:rPr>
        <w:t xml:space="preserve">. </w:t>
      </w:r>
      <w:r w:rsidRPr="00343991">
        <w:rPr>
          <w:rFonts w:ascii="Times New Roman" w:hAnsi="Times New Roman" w:cs="Times New Roman"/>
          <w:sz w:val="24"/>
          <w:szCs w:val="24"/>
        </w:rPr>
        <w:t>Стилистика как раздел науки о языке, изучающий стили языка и стили речи, а также изобразительно-выразительные средства. Стиль. Классификация функциональных стилей. Научный стиль. Официально-деловой стиль. Публицистический стиль.</w:t>
      </w:r>
    </w:p>
    <w:p w:rsidR="00C7300E" w:rsidRPr="00343991" w:rsidRDefault="00C7300E" w:rsidP="00343991">
      <w:pPr>
        <w:autoSpaceDE w:val="0"/>
        <w:autoSpaceDN w:val="0"/>
        <w:adjustRightInd w:val="0"/>
        <w:spacing w:after="0" w:line="240" w:lineRule="auto"/>
        <w:jc w:val="both"/>
        <w:rPr>
          <w:rFonts w:ascii="Times New Roman" w:hAnsi="Times New Roman" w:cs="Times New Roman"/>
          <w:sz w:val="24"/>
          <w:szCs w:val="24"/>
        </w:rPr>
      </w:pPr>
      <w:r w:rsidRPr="00343991">
        <w:rPr>
          <w:rFonts w:ascii="Times New Roman" w:hAnsi="Times New Roman" w:cs="Times New Roman"/>
          <w:sz w:val="24"/>
          <w:szCs w:val="24"/>
        </w:rPr>
        <w:lastRenderedPageBreak/>
        <w:t>Разговорный стиль. Язык художественной литературы. Текст. Основные признаки текста. Функционально-смысловые типы речи: повествование, описание, рассуждение. Анализ текстов разных стилей и жанров.</w:t>
      </w:r>
    </w:p>
    <w:p w:rsidR="00C7300E" w:rsidRPr="00343991" w:rsidRDefault="00C7300E" w:rsidP="00343991">
      <w:pPr>
        <w:autoSpaceDE w:val="0"/>
        <w:autoSpaceDN w:val="0"/>
        <w:adjustRightInd w:val="0"/>
        <w:spacing w:after="0" w:line="240" w:lineRule="auto"/>
        <w:jc w:val="both"/>
        <w:rPr>
          <w:rFonts w:ascii="Times New Roman" w:hAnsi="Times New Roman" w:cs="Times New Roman"/>
          <w:sz w:val="24"/>
          <w:szCs w:val="24"/>
        </w:rPr>
      </w:pPr>
      <w:r w:rsidRPr="00343991">
        <w:rPr>
          <w:rFonts w:ascii="Times New Roman" w:hAnsi="Times New Roman" w:cs="Times New Roman"/>
          <w:bCs/>
          <w:sz w:val="24"/>
          <w:szCs w:val="24"/>
        </w:rPr>
        <w:t xml:space="preserve">Из истории русского языкознания. </w:t>
      </w:r>
      <w:r w:rsidRPr="00343991">
        <w:rPr>
          <w:rFonts w:ascii="Times New Roman" w:hAnsi="Times New Roman" w:cs="Times New Roman"/>
          <w:sz w:val="24"/>
          <w:szCs w:val="24"/>
        </w:rPr>
        <w:t>М. В. Ломоносов. А. Х. Востоков. Ф. И. Буслаев. В. И. Даль. Я. К. Грот. А. А. Шахматов. Д. Н. Ушаков. В. В. Виноградов. С. И. Ожегов.</w:t>
      </w:r>
    </w:p>
    <w:p w:rsidR="000D6798" w:rsidRPr="00343991" w:rsidRDefault="00C7300E" w:rsidP="00343991">
      <w:pPr>
        <w:spacing w:after="0" w:line="240" w:lineRule="auto"/>
        <w:jc w:val="both"/>
        <w:rPr>
          <w:rFonts w:ascii="Times New Roman" w:hAnsi="Times New Roman" w:cs="Times New Roman"/>
          <w:sz w:val="24"/>
          <w:szCs w:val="24"/>
        </w:rPr>
      </w:pPr>
      <w:r w:rsidRPr="00343991">
        <w:rPr>
          <w:rFonts w:ascii="Times New Roman" w:hAnsi="Times New Roman" w:cs="Times New Roman"/>
          <w:bCs/>
          <w:sz w:val="24"/>
          <w:szCs w:val="24"/>
        </w:rPr>
        <w:t>Повторение и систематизация изученного материала.</w:t>
      </w:r>
    </w:p>
    <w:p w:rsidR="0081692D" w:rsidRPr="00343991" w:rsidRDefault="0081692D" w:rsidP="00343991">
      <w:pPr>
        <w:pStyle w:val="Default"/>
        <w:jc w:val="both"/>
        <w:rPr>
          <w:bCs/>
          <w:color w:val="FF0000"/>
        </w:rPr>
      </w:pPr>
    </w:p>
    <w:p w:rsidR="0081692D" w:rsidRPr="00343991" w:rsidRDefault="0081692D" w:rsidP="00343991">
      <w:pPr>
        <w:pStyle w:val="Default"/>
        <w:jc w:val="both"/>
        <w:rPr>
          <w:bCs/>
          <w:color w:val="FF0000"/>
        </w:rPr>
      </w:pPr>
    </w:p>
    <w:p w:rsidR="00836A80" w:rsidRPr="00343991" w:rsidRDefault="00836A80" w:rsidP="00343991">
      <w:pPr>
        <w:pStyle w:val="Default"/>
        <w:jc w:val="both"/>
        <w:rPr>
          <w:color w:val="FF0000"/>
        </w:rPr>
      </w:pPr>
      <w:r w:rsidRPr="00343991">
        <w:rPr>
          <w:b/>
          <w:bCs/>
          <w:color w:val="FF0000"/>
        </w:rPr>
        <w:t xml:space="preserve">Углубленный уровень </w:t>
      </w:r>
    </w:p>
    <w:p w:rsidR="00836A80" w:rsidRPr="00343991" w:rsidRDefault="00836A80" w:rsidP="00343991">
      <w:pPr>
        <w:pStyle w:val="Default"/>
        <w:jc w:val="both"/>
        <w:rPr>
          <w:color w:val="FF0000"/>
        </w:rPr>
      </w:pPr>
      <w:r w:rsidRPr="00343991">
        <w:rPr>
          <w:b/>
          <w:bCs/>
          <w:color w:val="FF0000"/>
        </w:rPr>
        <w:t xml:space="preserve">Язык. Общие сведения о языке. Основные разделы науки о языке </w:t>
      </w:r>
    </w:p>
    <w:p w:rsidR="00836A80" w:rsidRPr="00343991" w:rsidRDefault="00836A80" w:rsidP="00343991">
      <w:pPr>
        <w:pStyle w:val="Default"/>
        <w:jc w:val="both"/>
        <w:rPr>
          <w:color w:val="FF0000"/>
        </w:rPr>
      </w:pPr>
      <w:r w:rsidRPr="00343991">
        <w:rPr>
          <w:color w:val="FF0000"/>
        </w:rPr>
        <w:t xml:space="preserve">Язык как многофункциональная развивающаяся знаковая система и общественное явление. Языки естественные и искусственные. Языки государственные, мировые, межнационального общения. </w:t>
      </w:r>
    </w:p>
    <w:p w:rsidR="00836A80" w:rsidRPr="00343991" w:rsidRDefault="00836A80" w:rsidP="00343991">
      <w:pPr>
        <w:pStyle w:val="Default"/>
        <w:jc w:val="both"/>
        <w:rPr>
          <w:color w:val="FF0000"/>
        </w:rPr>
      </w:pPr>
      <w:r w:rsidRPr="00343991">
        <w:rPr>
          <w:color w:val="FF0000"/>
        </w:rPr>
        <w:t xml:space="preserve">Основные функции языка. </w:t>
      </w:r>
      <w:r w:rsidRPr="00343991">
        <w:rPr>
          <w:i/>
          <w:iCs/>
          <w:color w:val="FF0000"/>
        </w:rPr>
        <w:t xml:space="preserve">Социальные функции русского языка. </w:t>
      </w:r>
    </w:p>
    <w:p w:rsidR="00836A80" w:rsidRPr="00343991" w:rsidRDefault="00836A80" w:rsidP="00343991">
      <w:pPr>
        <w:pStyle w:val="Default"/>
        <w:jc w:val="both"/>
        <w:rPr>
          <w:color w:val="FF0000"/>
        </w:rPr>
      </w:pPr>
      <w:r w:rsidRPr="00343991">
        <w:rPr>
          <w:color w:val="FF0000"/>
        </w:rPr>
        <w:t xml:space="preserve">Русский язык в современном мире. Русский язык как один из индоевропейских языков. Русский язык в кругу других славянских языков. Историческое развитие русского языка. Роль старославянского языка в развитии русского языка. </w:t>
      </w:r>
    </w:p>
    <w:p w:rsidR="00836A80" w:rsidRPr="00343991" w:rsidRDefault="00836A80" w:rsidP="00343991">
      <w:pPr>
        <w:pStyle w:val="Default"/>
        <w:jc w:val="both"/>
        <w:rPr>
          <w:color w:val="FF0000"/>
        </w:rPr>
      </w:pPr>
      <w:r w:rsidRPr="00343991">
        <w:rPr>
          <w:color w:val="FF0000"/>
        </w:rPr>
        <w:t xml:space="preserve">Язык и общество. Язык и культура. Язык и история народа. Русский язык в Российской Федерации и в современном мире: в международном общении, в межнациональном общении. Формы существования русского национального языка (литературный язык, просторечие, народные говоры, профессиональные разновидности, жаргон, арго). </w:t>
      </w:r>
      <w:r w:rsidRPr="00343991">
        <w:rPr>
          <w:i/>
          <w:iCs/>
          <w:color w:val="FF0000"/>
        </w:rPr>
        <w:t xml:space="preserve">Роль форм русского языка в становлении и развитии русского языка. </w:t>
      </w:r>
      <w:r w:rsidRPr="00343991">
        <w:rPr>
          <w:color w:val="FF0000"/>
        </w:rPr>
        <w:t xml:space="preserve">Активные процессы в русском языке на современном этапе. Взаимообогащение языков как результат взаимодействия национальных культур. Проблемы экологии языка. </w:t>
      </w:r>
    </w:p>
    <w:p w:rsidR="00836A80" w:rsidRPr="00343991" w:rsidRDefault="00836A80" w:rsidP="00343991">
      <w:pPr>
        <w:pStyle w:val="Default"/>
        <w:jc w:val="both"/>
        <w:rPr>
          <w:color w:val="FF0000"/>
        </w:rPr>
      </w:pPr>
      <w:r w:rsidRPr="00343991">
        <w:rPr>
          <w:color w:val="FF0000"/>
        </w:rPr>
        <w:t xml:space="preserve">Лингвистика в системе гуманитарного знания. Русский язык как объект научного изучения. Русистика и ее разделы. Лингвистический эксперимент. Виднейшие ученые-лингвисты и их работы. Основные направления развития русистики в наши дни. </w:t>
      </w:r>
    </w:p>
    <w:p w:rsidR="00836A80" w:rsidRPr="00343991" w:rsidRDefault="00836A80" w:rsidP="00343991">
      <w:pPr>
        <w:pStyle w:val="Default"/>
        <w:jc w:val="both"/>
        <w:rPr>
          <w:color w:val="FF0000"/>
        </w:rPr>
      </w:pPr>
      <w:r w:rsidRPr="00343991">
        <w:rPr>
          <w:b/>
          <w:bCs/>
          <w:color w:val="FF0000"/>
        </w:rPr>
        <w:t xml:space="preserve">Речь. Речевое общение </w:t>
      </w:r>
    </w:p>
    <w:p w:rsidR="00836A80" w:rsidRPr="00343991" w:rsidRDefault="00836A80" w:rsidP="00343991">
      <w:pPr>
        <w:pStyle w:val="Default"/>
        <w:jc w:val="both"/>
        <w:rPr>
          <w:color w:val="FF0000"/>
        </w:rPr>
      </w:pPr>
      <w:r w:rsidRPr="00343991">
        <w:rPr>
          <w:color w:val="FF0000"/>
        </w:rPr>
        <w:t xml:space="preserve">Речевое общение как форма взаимодействия людей в процессе их познавательно-трудовой деятельности. </w:t>
      </w:r>
    </w:p>
    <w:p w:rsidR="00836A80" w:rsidRPr="00343991" w:rsidRDefault="00836A80" w:rsidP="00343991">
      <w:pPr>
        <w:pStyle w:val="Default"/>
        <w:jc w:val="both"/>
        <w:rPr>
          <w:color w:val="FF0000"/>
        </w:rPr>
      </w:pPr>
      <w:r w:rsidRPr="00343991">
        <w:rPr>
          <w:color w:val="FF0000"/>
        </w:rPr>
        <w:t xml:space="preserve">Основные сферы речевого общения, их соотнесенность с функциональными разновидностями языка. Речь как деятельность. Виды речевой деятельности: продуктивные (говорение, письмо) и рецептивные (аудирование, чтение), их особенности. </w:t>
      </w:r>
    </w:p>
    <w:p w:rsidR="00836A80" w:rsidRPr="00343991" w:rsidRDefault="00836A80" w:rsidP="00343991">
      <w:pPr>
        <w:pStyle w:val="Default"/>
        <w:jc w:val="both"/>
        <w:rPr>
          <w:color w:val="FF0000"/>
        </w:rPr>
      </w:pPr>
      <w:r w:rsidRPr="00343991">
        <w:rPr>
          <w:color w:val="FF0000"/>
        </w:rPr>
        <w:t xml:space="preserve">Особенности восприятия чужого высказывания (устного и письменного) и создания собственного высказывания в устной и письменной форме. </w:t>
      </w:r>
    </w:p>
    <w:p w:rsidR="00836A80" w:rsidRPr="00343991" w:rsidRDefault="00836A80" w:rsidP="00343991">
      <w:pPr>
        <w:pStyle w:val="Default"/>
        <w:jc w:val="both"/>
        <w:rPr>
          <w:color w:val="FF0000"/>
        </w:rPr>
      </w:pPr>
      <w:r w:rsidRPr="00343991">
        <w:rPr>
          <w:color w:val="FF0000"/>
        </w:rPr>
        <w:t xml:space="preserve">Овладение речевыми стратегиями и тактиками, обеспечивающими успешность общения в различных жизненных ситуациях. Выбор речевой тактики и языковых средств, адекватных характеру речевой ситуации. </w:t>
      </w:r>
    </w:p>
    <w:p w:rsidR="00836A80" w:rsidRPr="00343991" w:rsidRDefault="00836A80" w:rsidP="00343991">
      <w:pPr>
        <w:pStyle w:val="Default"/>
        <w:jc w:val="both"/>
        <w:rPr>
          <w:color w:val="FF0000"/>
        </w:rPr>
      </w:pPr>
      <w:r w:rsidRPr="00343991">
        <w:rPr>
          <w:color w:val="FF0000"/>
        </w:rPr>
        <w:t xml:space="preserve">Речевое общение и его основные элементы. Виды речевого общения. Сферы и ситуации речевого общения. Компоненты речевой ситуации. </w:t>
      </w:r>
    </w:p>
    <w:p w:rsidR="00836A80" w:rsidRPr="00343991" w:rsidRDefault="00836A80" w:rsidP="00343991">
      <w:pPr>
        <w:pStyle w:val="Default"/>
        <w:jc w:val="both"/>
        <w:rPr>
          <w:color w:val="FF0000"/>
        </w:rPr>
      </w:pPr>
      <w:r w:rsidRPr="00343991">
        <w:rPr>
          <w:color w:val="FF0000"/>
        </w:rPr>
        <w:t xml:space="preserve">Осознанное использование разных видов чтения и аудирования в зависимости от коммуникативной установки. Способность извлекать необходимую информацию из различных источников: учебно-научных текстов, средств массовой информации, в том числе представленных в электронном виде на различных информационных носителях, официально-деловых текстов, справочной литературы. Владение умениями информационной переработки прочитанных и прослушанных текстов и представление их в виде тезисов, конспектов, аннотаций, рефератов. </w:t>
      </w:r>
      <w:r w:rsidRPr="00343991">
        <w:rPr>
          <w:i/>
          <w:iCs/>
          <w:color w:val="FF0000"/>
        </w:rPr>
        <w:t xml:space="preserve">Комплексный лингвистический анализ текста. </w:t>
      </w:r>
    </w:p>
    <w:p w:rsidR="00836A80" w:rsidRPr="00343991" w:rsidRDefault="00836A80" w:rsidP="00343991">
      <w:pPr>
        <w:pStyle w:val="Default"/>
        <w:jc w:val="both"/>
        <w:rPr>
          <w:color w:val="FF0000"/>
        </w:rPr>
      </w:pPr>
      <w:r w:rsidRPr="00343991">
        <w:rPr>
          <w:color w:val="FF0000"/>
        </w:rPr>
        <w:t xml:space="preserve">Монологическая и диалогическая речь. Развитие навыков монологической и диалогической речи. Создание устных и письменных монологических и диалогических высказываний различных типов и жанров в научной, социально-культурной и деловой сферах общения. Овладение опытом речевого поведения в официальных и </w:t>
      </w:r>
      <w:r w:rsidRPr="00343991">
        <w:rPr>
          <w:color w:val="FF0000"/>
        </w:rPr>
        <w:lastRenderedPageBreak/>
        <w:t xml:space="preserve">неофициальных ситуациях общения, ситуациях межкультурного общения. </w:t>
      </w:r>
      <w:r w:rsidRPr="00343991">
        <w:rPr>
          <w:i/>
          <w:iCs/>
          <w:color w:val="FF0000"/>
        </w:rPr>
        <w:t xml:space="preserve">Выступление перед аудиторией с докладом; представление реферата, проекта на лингвистическую тему. </w:t>
      </w:r>
    </w:p>
    <w:p w:rsidR="00836A80" w:rsidRPr="00343991" w:rsidRDefault="00836A80" w:rsidP="00343991">
      <w:pPr>
        <w:pStyle w:val="Default"/>
        <w:jc w:val="both"/>
        <w:rPr>
          <w:color w:val="FF0000"/>
        </w:rPr>
      </w:pPr>
      <w:r w:rsidRPr="00343991">
        <w:rPr>
          <w:color w:val="FF0000"/>
        </w:rPr>
        <w:t xml:space="preserve">Функциональная стилистика как учение о функционально-стилистической дифференциации языка. Функциональные стили (научный, официально-деловой, публицистический), разговорная речь и язык художественной литературы как разновидности современного русского языка. Стилистические ресурсы языка. </w:t>
      </w:r>
    </w:p>
    <w:p w:rsidR="00836A80" w:rsidRPr="00343991" w:rsidRDefault="00836A80" w:rsidP="00343991">
      <w:pPr>
        <w:pStyle w:val="Default"/>
        <w:jc w:val="both"/>
        <w:rPr>
          <w:color w:val="FF0000"/>
        </w:rPr>
      </w:pPr>
      <w:r w:rsidRPr="00343991">
        <w:rPr>
          <w:color w:val="FF0000"/>
        </w:rPr>
        <w:t xml:space="preserve">Сфера употребления, типичные ситуации речевого общения, задачи речи, языковые средства, характерные для разговорного языка, научного, публицистического, официально-делового стилей. </w:t>
      </w:r>
    </w:p>
    <w:p w:rsidR="00836A80" w:rsidRPr="00343991" w:rsidRDefault="00836A80" w:rsidP="00343991">
      <w:pPr>
        <w:pStyle w:val="Default"/>
        <w:jc w:val="both"/>
        <w:rPr>
          <w:color w:val="FF0000"/>
        </w:rPr>
      </w:pPr>
      <w:r w:rsidRPr="00343991">
        <w:rPr>
          <w:color w:val="FF0000"/>
        </w:rPr>
        <w:t xml:space="preserve">Культура публичной речи. Публичное выступление: выбор темы, определение цели, поиск материала. Композиция публичного выступления. </w:t>
      </w:r>
    </w:p>
    <w:p w:rsidR="00836A80" w:rsidRPr="00343991" w:rsidRDefault="00836A80" w:rsidP="00343991">
      <w:pPr>
        <w:pStyle w:val="Default"/>
        <w:jc w:val="both"/>
        <w:rPr>
          <w:color w:val="FF0000"/>
        </w:rPr>
      </w:pPr>
      <w:r w:rsidRPr="00343991">
        <w:rPr>
          <w:i/>
          <w:iCs/>
          <w:color w:val="FF0000"/>
        </w:rPr>
        <w:t xml:space="preserve">Культура публичного выступления с текстами различной жанровой принадлежности. Речевой самоконтроль, самооценка, самокоррекция. </w:t>
      </w:r>
    </w:p>
    <w:p w:rsidR="00836A80" w:rsidRPr="00343991" w:rsidRDefault="00836A80" w:rsidP="00343991">
      <w:pPr>
        <w:pStyle w:val="Default"/>
        <w:jc w:val="both"/>
        <w:rPr>
          <w:color w:val="FF0000"/>
        </w:rPr>
      </w:pPr>
      <w:r w:rsidRPr="00343991">
        <w:rPr>
          <w:color w:val="FF0000"/>
        </w:rPr>
        <w:t xml:space="preserve">Основные жанры научного (доклад, аннотация, статья, тезисы, конспект, рецензия, выписки, реферат и др.), публицистического (выступление, статья, интервью, очерк и др.), официально-делового (резюме, характеристика, расписка, доверенность и др.) стилей, разговорной речи (рассказ, беседа, спор). Виды сочинений. Совершенствование умений и навыков создания текстов разных функционально-смысловых типов, стилей и жанров. </w:t>
      </w:r>
    </w:p>
    <w:p w:rsidR="00836A80" w:rsidRPr="00343991" w:rsidRDefault="00836A80" w:rsidP="00343991">
      <w:pPr>
        <w:pStyle w:val="Default"/>
        <w:jc w:val="both"/>
        <w:rPr>
          <w:color w:val="FF0000"/>
        </w:rPr>
      </w:pPr>
      <w:r w:rsidRPr="00343991">
        <w:rPr>
          <w:color w:val="FF0000"/>
        </w:rPr>
        <w:t xml:space="preserve">Литературный язык и язык художественной литературы. Отличия языка художественной литературы от других разновидностей современного русского языка. Основные признаки художественной речи. </w:t>
      </w:r>
    </w:p>
    <w:p w:rsidR="00836A80" w:rsidRPr="00343991" w:rsidRDefault="00836A80" w:rsidP="00343991">
      <w:pPr>
        <w:pStyle w:val="Default"/>
        <w:jc w:val="both"/>
        <w:rPr>
          <w:color w:val="FF0000"/>
        </w:rPr>
      </w:pPr>
      <w:r w:rsidRPr="00343991">
        <w:rPr>
          <w:color w:val="FF0000"/>
        </w:rPr>
        <w:t xml:space="preserve">Основные изобразительно-выразительные средства языка. </w:t>
      </w:r>
    </w:p>
    <w:p w:rsidR="00836A80" w:rsidRPr="00343991" w:rsidRDefault="00836A80" w:rsidP="00343991">
      <w:pPr>
        <w:pStyle w:val="Default"/>
        <w:jc w:val="both"/>
        <w:rPr>
          <w:color w:val="FF0000"/>
        </w:rPr>
      </w:pPr>
      <w:r w:rsidRPr="00343991">
        <w:rPr>
          <w:color w:val="FF0000"/>
        </w:rPr>
        <w:t xml:space="preserve">Текст. Признаки текста. </w:t>
      </w:r>
    </w:p>
    <w:p w:rsidR="00836A80" w:rsidRPr="00343991" w:rsidRDefault="00836A80" w:rsidP="00343991">
      <w:pPr>
        <w:pStyle w:val="Default"/>
        <w:jc w:val="both"/>
        <w:rPr>
          <w:color w:val="FF0000"/>
        </w:rPr>
      </w:pPr>
      <w:r w:rsidRPr="00343991">
        <w:rPr>
          <w:color w:val="FF0000"/>
        </w:rPr>
        <w:t xml:space="preserve">Виды чтения. Использование различных видов чтения в зависимости от коммуникативной задачи и характера текста. </w:t>
      </w:r>
    </w:p>
    <w:p w:rsidR="00836A80" w:rsidRPr="00343991" w:rsidRDefault="00836A80" w:rsidP="00343991">
      <w:pPr>
        <w:pStyle w:val="Default"/>
        <w:jc w:val="both"/>
        <w:rPr>
          <w:color w:val="FF0000"/>
        </w:rPr>
      </w:pPr>
      <w:r w:rsidRPr="00343991">
        <w:rPr>
          <w:color w:val="FF0000"/>
        </w:rPr>
        <w:t xml:space="preserve">Информационная переработка текста. Виды преобразования текста. Лингвистический анализ текстов различных функциональных разновидностей языка. </w:t>
      </w:r>
      <w:r w:rsidRPr="00343991">
        <w:rPr>
          <w:i/>
          <w:iCs/>
          <w:color w:val="FF0000"/>
        </w:rPr>
        <w:t xml:space="preserve">Проведение стилистического анализа текстов разных стилей и функциональных разновидностей языка. </w:t>
      </w:r>
    </w:p>
    <w:p w:rsidR="00836A80" w:rsidRPr="00343991" w:rsidRDefault="00836A80" w:rsidP="00343991">
      <w:pPr>
        <w:pStyle w:val="Default"/>
        <w:jc w:val="both"/>
        <w:rPr>
          <w:color w:val="FF0000"/>
        </w:rPr>
      </w:pPr>
      <w:r w:rsidRPr="00343991">
        <w:rPr>
          <w:b/>
          <w:bCs/>
          <w:color w:val="FF0000"/>
        </w:rPr>
        <w:t xml:space="preserve">Культура речи </w:t>
      </w:r>
    </w:p>
    <w:p w:rsidR="00836A80" w:rsidRPr="00343991" w:rsidRDefault="00836A80" w:rsidP="00343991">
      <w:pPr>
        <w:pStyle w:val="Default"/>
        <w:jc w:val="both"/>
        <w:rPr>
          <w:color w:val="FF0000"/>
        </w:rPr>
      </w:pPr>
      <w:r w:rsidRPr="00343991">
        <w:rPr>
          <w:color w:val="FF0000"/>
        </w:rPr>
        <w:t xml:space="preserve">Культура речи как раздел лингвистики. Основные аспекты культуры речи: нормативный, коммуникативный и этический. </w:t>
      </w:r>
    </w:p>
    <w:p w:rsidR="00836A80" w:rsidRPr="00343991" w:rsidRDefault="00836A80" w:rsidP="00343991">
      <w:pPr>
        <w:pStyle w:val="Default"/>
        <w:jc w:val="both"/>
        <w:rPr>
          <w:color w:val="FF0000"/>
        </w:rPr>
      </w:pPr>
      <w:r w:rsidRPr="00343991">
        <w:rPr>
          <w:color w:val="FF0000"/>
        </w:rPr>
        <w:t xml:space="preserve">Взаимосвязь языка и культуры. Лексика, обозначающая предметы и явления традиционного русского быта; историзмы и архаизмы; фольклорная лексика и фразеология; русские имена. Взаимообогащение языков как результат взаимодействия национальных культур. </w:t>
      </w:r>
    </w:p>
    <w:p w:rsidR="00836A80" w:rsidRPr="00343991" w:rsidRDefault="00836A80" w:rsidP="00343991">
      <w:pPr>
        <w:pStyle w:val="Default"/>
        <w:jc w:val="both"/>
        <w:rPr>
          <w:color w:val="FF0000"/>
        </w:rPr>
      </w:pPr>
      <w:r w:rsidRPr="00343991">
        <w:rPr>
          <w:color w:val="FF0000"/>
        </w:rPr>
        <w:t xml:space="preserve">Коммуникативная целесообразность, уместность, точность, ясность, выразительность речи. Оценка коммуникативных качеств и эффективности речи. Причины коммуникативных неудач, их предупреждение и преодоление. </w:t>
      </w:r>
    </w:p>
    <w:p w:rsidR="00836A80" w:rsidRPr="00343991" w:rsidRDefault="00836A80" w:rsidP="00343991">
      <w:pPr>
        <w:pStyle w:val="Default"/>
        <w:jc w:val="both"/>
        <w:rPr>
          <w:color w:val="FF0000"/>
        </w:rPr>
      </w:pPr>
      <w:r w:rsidRPr="00343991">
        <w:rPr>
          <w:color w:val="FF0000"/>
        </w:rPr>
        <w:t xml:space="preserve">Культура видов речевой деятельности – чтения, аудирования, говорения и письма. </w:t>
      </w:r>
    </w:p>
    <w:p w:rsidR="00836A80" w:rsidRPr="00343991" w:rsidRDefault="00836A80" w:rsidP="00343991">
      <w:pPr>
        <w:pStyle w:val="Default"/>
        <w:jc w:val="both"/>
        <w:rPr>
          <w:color w:val="FF0000"/>
        </w:rPr>
      </w:pPr>
      <w:r w:rsidRPr="00343991">
        <w:rPr>
          <w:color w:val="FF0000"/>
        </w:rPr>
        <w:t xml:space="preserve">Культура публичной речи. Публичное выступление: выбор темы, определение цели, поиск материала. Композиция публичного выступления. </w:t>
      </w:r>
    </w:p>
    <w:p w:rsidR="00836A80" w:rsidRPr="00343991" w:rsidRDefault="00836A80" w:rsidP="00343991">
      <w:pPr>
        <w:pStyle w:val="Default"/>
        <w:jc w:val="both"/>
        <w:rPr>
          <w:color w:val="FF0000"/>
        </w:rPr>
      </w:pPr>
      <w:r w:rsidRPr="00343991">
        <w:rPr>
          <w:color w:val="FF0000"/>
        </w:rPr>
        <w:t xml:space="preserve">Культура научного и делового общения (устная и письменная формы). Особенности речевого этикета в официально-деловой, научной и публицистической сферах общения. Культура разговорной речи. </w:t>
      </w:r>
    </w:p>
    <w:p w:rsidR="00836A80" w:rsidRPr="00343991" w:rsidRDefault="00836A80" w:rsidP="00343991">
      <w:pPr>
        <w:pStyle w:val="Default"/>
        <w:jc w:val="both"/>
        <w:rPr>
          <w:color w:val="FF0000"/>
        </w:rPr>
      </w:pPr>
      <w:r w:rsidRPr="00343991">
        <w:rPr>
          <w:color w:val="FF0000"/>
        </w:rPr>
        <w:t xml:space="preserve">Языковая норма и ее функции. Основные виды языковых норм: орфоэпические (произносительные и акцентологические), лексические, грамматические (морфологические и синтаксические), стилистические нормы русского литературного языка. Орфографические нормы, пунктуационные нормы. Совершенствование орфографических и пунктуационных умений и навыков. </w:t>
      </w:r>
      <w:r w:rsidRPr="00343991">
        <w:rPr>
          <w:i/>
          <w:iCs/>
          <w:color w:val="FF0000"/>
        </w:rPr>
        <w:t xml:space="preserve">Совершенствование собственных коммуникативных способностей и культуры речи. </w:t>
      </w:r>
      <w:r w:rsidRPr="00343991">
        <w:rPr>
          <w:color w:val="FF0000"/>
        </w:rPr>
        <w:t xml:space="preserve">Соблюдение норм </w:t>
      </w:r>
      <w:r w:rsidRPr="00343991">
        <w:rPr>
          <w:color w:val="FF0000"/>
        </w:rPr>
        <w:lastRenderedPageBreak/>
        <w:t xml:space="preserve">литературного языка в речевой практике. Уместность использования языковых средств в речевом высказывании. Варианты языковых норм. Осуществление выбора наиболее точных языковых средств в соответствии со сферами и ситуациями речевого общения. </w:t>
      </w:r>
    </w:p>
    <w:p w:rsidR="00836A80" w:rsidRPr="00343991" w:rsidRDefault="00836A80" w:rsidP="00343991">
      <w:pPr>
        <w:pStyle w:val="Default"/>
        <w:jc w:val="both"/>
        <w:rPr>
          <w:color w:val="FF0000"/>
        </w:rPr>
      </w:pPr>
      <w:r w:rsidRPr="00343991">
        <w:rPr>
          <w:color w:val="FF0000"/>
        </w:rPr>
        <w:t xml:space="preserve">Способность осуществлять речевой самоконтроль, анализировать речь с точки зрения ее эффективности в достижении поставленных коммуникативных задач. </w:t>
      </w:r>
      <w:r w:rsidRPr="00343991">
        <w:rPr>
          <w:i/>
          <w:iCs/>
          <w:color w:val="FF0000"/>
        </w:rPr>
        <w:t xml:space="preserve">Разные способы редактирования текстов. </w:t>
      </w:r>
    </w:p>
    <w:p w:rsidR="00836A80" w:rsidRPr="00343991" w:rsidRDefault="00836A80" w:rsidP="00343991">
      <w:pPr>
        <w:pStyle w:val="Default"/>
        <w:jc w:val="both"/>
        <w:rPr>
          <w:color w:val="FF0000"/>
        </w:rPr>
      </w:pPr>
      <w:r w:rsidRPr="00343991">
        <w:rPr>
          <w:i/>
          <w:iCs/>
          <w:color w:val="FF0000"/>
        </w:rPr>
        <w:t xml:space="preserve">Анализ коммуникативных качеств и эффективности речи. Редактирование текстов различных стилей и жанров на основе знаний о нормах русского литературного языка. </w:t>
      </w:r>
    </w:p>
    <w:p w:rsidR="00836A80" w:rsidRPr="00343991" w:rsidRDefault="00836A80" w:rsidP="00343991">
      <w:pPr>
        <w:pStyle w:val="Default"/>
        <w:jc w:val="both"/>
        <w:rPr>
          <w:color w:val="FF0000"/>
        </w:rPr>
      </w:pPr>
      <w:r w:rsidRPr="00343991">
        <w:rPr>
          <w:color w:val="FF0000"/>
        </w:rPr>
        <w:t xml:space="preserve">Нормативные словари современного русского языка и лингвистические справочники; их использование. </w:t>
      </w:r>
    </w:p>
    <w:p w:rsidR="00836A80" w:rsidRPr="00343991" w:rsidRDefault="00836A80" w:rsidP="00343991">
      <w:pPr>
        <w:pStyle w:val="Default"/>
        <w:jc w:val="both"/>
        <w:rPr>
          <w:color w:val="FF0000"/>
        </w:rPr>
      </w:pPr>
      <w:r w:rsidRPr="00343991">
        <w:rPr>
          <w:color w:val="FF0000"/>
        </w:rPr>
        <w:t xml:space="preserve">Использование этимологических словарей и справочников для подготовки сообщений об истории происхождения некоторых слов и выражений, отражающих исторические и культурные традиции страны. </w:t>
      </w:r>
    </w:p>
    <w:p w:rsidR="00836A80" w:rsidRPr="00343991" w:rsidRDefault="00836A80" w:rsidP="00343991">
      <w:pPr>
        <w:pStyle w:val="Default"/>
        <w:jc w:val="both"/>
        <w:rPr>
          <w:color w:val="FF0000"/>
        </w:rPr>
      </w:pPr>
    </w:p>
    <w:p w:rsidR="00836A80" w:rsidRPr="00343991" w:rsidRDefault="00836A80" w:rsidP="00343991">
      <w:pPr>
        <w:pStyle w:val="Default"/>
        <w:jc w:val="both"/>
        <w:rPr>
          <w:color w:val="FF0000"/>
        </w:rPr>
      </w:pPr>
    </w:p>
    <w:p w:rsidR="000D6798" w:rsidRPr="00343991" w:rsidRDefault="000D6798" w:rsidP="00343991">
      <w:pPr>
        <w:pStyle w:val="Default"/>
        <w:jc w:val="both"/>
        <w:rPr>
          <w:color w:val="FF0000"/>
        </w:rPr>
      </w:pPr>
    </w:p>
    <w:p w:rsidR="000D6798" w:rsidRPr="00343991" w:rsidRDefault="000D6798" w:rsidP="00343991">
      <w:pPr>
        <w:pStyle w:val="Default"/>
        <w:jc w:val="both"/>
        <w:rPr>
          <w:color w:val="FF0000"/>
        </w:rPr>
      </w:pPr>
    </w:p>
    <w:p w:rsidR="000D6798" w:rsidRPr="00343991" w:rsidRDefault="000D6798" w:rsidP="00343991">
      <w:pPr>
        <w:pStyle w:val="Default"/>
        <w:jc w:val="both"/>
        <w:rPr>
          <w:color w:val="FF0000"/>
        </w:rPr>
      </w:pPr>
    </w:p>
    <w:p w:rsidR="000D6798" w:rsidRPr="00343991" w:rsidRDefault="000D6798" w:rsidP="00343991">
      <w:pPr>
        <w:pStyle w:val="Default"/>
        <w:jc w:val="both"/>
        <w:rPr>
          <w:color w:val="FF0000"/>
        </w:rPr>
      </w:pPr>
    </w:p>
    <w:p w:rsidR="000D6798" w:rsidRPr="00343991" w:rsidRDefault="000D6798" w:rsidP="00343991">
      <w:pPr>
        <w:pStyle w:val="Default"/>
        <w:jc w:val="both"/>
        <w:rPr>
          <w:color w:val="FF0000"/>
        </w:rPr>
      </w:pPr>
    </w:p>
    <w:p w:rsidR="00927768" w:rsidRPr="00343991" w:rsidRDefault="00927768" w:rsidP="00343991">
      <w:pPr>
        <w:pStyle w:val="Default"/>
        <w:jc w:val="both"/>
        <w:rPr>
          <w:color w:val="FF0000"/>
        </w:rPr>
      </w:pPr>
    </w:p>
    <w:p w:rsidR="0081692D" w:rsidRPr="00343991" w:rsidRDefault="0081692D" w:rsidP="00343991">
      <w:pPr>
        <w:pStyle w:val="FR2"/>
        <w:jc w:val="both"/>
        <w:rPr>
          <w:sz w:val="24"/>
          <w:szCs w:val="24"/>
        </w:rPr>
      </w:pPr>
      <w:r w:rsidRPr="00343991">
        <w:rPr>
          <w:sz w:val="24"/>
          <w:szCs w:val="24"/>
        </w:rPr>
        <w:t xml:space="preserve">                                                                                            </w:t>
      </w:r>
    </w:p>
    <w:p w:rsidR="0081692D" w:rsidRPr="00343991" w:rsidRDefault="0081692D" w:rsidP="00343991">
      <w:pPr>
        <w:pStyle w:val="FR2"/>
        <w:rPr>
          <w:sz w:val="24"/>
          <w:szCs w:val="24"/>
        </w:rPr>
      </w:pPr>
      <w:r w:rsidRPr="00343991">
        <w:rPr>
          <w:sz w:val="24"/>
          <w:szCs w:val="24"/>
        </w:rPr>
        <w:t>ТЕМАТИЧЕСКОЕ ПЛАНИРОВАНИЕ</w:t>
      </w:r>
      <w:r w:rsidR="003C1976" w:rsidRPr="00343991">
        <w:rPr>
          <w:sz w:val="24"/>
          <w:szCs w:val="24"/>
        </w:rPr>
        <w:t xml:space="preserve"> ПО РУССКОМУ Я</w:t>
      </w:r>
      <w:r w:rsidR="006C75D2" w:rsidRPr="00343991">
        <w:rPr>
          <w:sz w:val="24"/>
          <w:szCs w:val="24"/>
        </w:rPr>
        <w:t>З</w:t>
      </w:r>
      <w:r w:rsidR="003C1976" w:rsidRPr="00343991">
        <w:rPr>
          <w:sz w:val="24"/>
          <w:szCs w:val="24"/>
        </w:rPr>
        <w:t>ЫКУ</w:t>
      </w:r>
    </w:p>
    <w:p w:rsidR="0081692D" w:rsidRPr="00343991" w:rsidRDefault="0081692D" w:rsidP="00343991">
      <w:pPr>
        <w:pStyle w:val="FR2"/>
        <w:rPr>
          <w:sz w:val="24"/>
          <w:szCs w:val="24"/>
        </w:rPr>
      </w:pPr>
      <w:r w:rsidRPr="00343991">
        <w:rPr>
          <w:sz w:val="24"/>
          <w:szCs w:val="24"/>
        </w:rPr>
        <w:t>10 кл (</w:t>
      </w:r>
      <w:r w:rsidR="0098274E" w:rsidRPr="00343991">
        <w:rPr>
          <w:sz w:val="24"/>
          <w:szCs w:val="24"/>
        </w:rPr>
        <w:t>34</w:t>
      </w:r>
      <w:r w:rsidRPr="00343991">
        <w:rPr>
          <w:sz w:val="24"/>
          <w:szCs w:val="24"/>
        </w:rPr>
        <w:t xml:space="preserve"> ч.)</w:t>
      </w:r>
    </w:p>
    <w:tbl>
      <w:tblPr>
        <w:tblStyle w:val="aa"/>
        <w:tblW w:w="0" w:type="auto"/>
        <w:tblLayout w:type="fixed"/>
        <w:tblLook w:val="04A0"/>
      </w:tblPr>
      <w:tblGrid>
        <w:gridCol w:w="817"/>
        <w:gridCol w:w="3402"/>
        <w:gridCol w:w="4292"/>
      </w:tblGrid>
      <w:tr w:rsidR="0081692D" w:rsidRPr="00343991" w:rsidTr="00811D5C">
        <w:tc>
          <w:tcPr>
            <w:tcW w:w="817" w:type="dxa"/>
          </w:tcPr>
          <w:p w:rsidR="0081692D" w:rsidRPr="00343991" w:rsidRDefault="0081692D" w:rsidP="00343991">
            <w:pPr>
              <w:rPr>
                <w:rFonts w:ascii="Times New Roman" w:hAnsi="Times New Roman" w:cs="Times New Roman"/>
                <w:b/>
                <w:sz w:val="24"/>
                <w:szCs w:val="24"/>
              </w:rPr>
            </w:pPr>
            <w:r w:rsidRPr="00343991">
              <w:rPr>
                <w:rFonts w:ascii="Times New Roman" w:hAnsi="Times New Roman" w:cs="Times New Roman"/>
                <w:b/>
                <w:sz w:val="24"/>
                <w:szCs w:val="24"/>
                <w:lang w:val="en-US"/>
              </w:rPr>
              <w:t>N</w:t>
            </w:r>
            <w:r w:rsidRPr="00343991">
              <w:rPr>
                <w:rFonts w:ascii="Times New Roman" w:hAnsi="Times New Roman" w:cs="Times New Roman"/>
                <w:b/>
                <w:sz w:val="24"/>
                <w:szCs w:val="24"/>
              </w:rPr>
              <w:t xml:space="preserve"> п/п</w:t>
            </w:r>
          </w:p>
          <w:p w:rsidR="0081692D" w:rsidRPr="00343991" w:rsidRDefault="0081692D" w:rsidP="00343991">
            <w:pPr>
              <w:rPr>
                <w:rFonts w:ascii="Times New Roman" w:hAnsi="Times New Roman" w:cs="Times New Roman"/>
                <w:b/>
                <w:sz w:val="24"/>
                <w:szCs w:val="24"/>
              </w:rPr>
            </w:pPr>
          </w:p>
        </w:tc>
        <w:tc>
          <w:tcPr>
            <w:tcW w:w="3402" w:type="dxa"/>
          </w:tcPr>
          <w:p w:rsidR="0081692D" w:rsidRPr="00343991" w:rsidRDefault="0081692D" w:rsidP="00343991">
            <w:pPr>
              <w:jc w:val="center"/>
              <w:rPr>
                <w:rFonts w:ascii="Times New Roman" w:hAnsi="Times New Roman" w:cs="Times New Roman"/>
                <w:b/>
                <w:sz w:val="24"/>
                <w:szCs w:val="24"/>
              </w:rPr>
            </w:pPr>
            <w:r w:rsidRPr="00343991">
              <w:rPr>
                <w:rFonts w:ascii="Times New Roman" w:hAnsi="Times New Roman" w:cs="Times New Roman"/>
                <w:b/>
                <w:sz w:val="24"/>
                <w:szCs w:val="24"/>
              </w:rPr>
              <w:t>Тема урока</w:t>
            </w:r>
          </w:p>
        </w:tc>
        <w:tc>
          <w:tcPr>
            <w:tcW w:w="4292" w:type="dxa"/>
          </w:tcPr>
          <w:p w:rsidR="0081692D" w:rsidRPr="00343991" w:rsidRDefault="0081692D" w:rsidP="00343991">
            <w:pPr>
              <w:pStyle w:val="FR2"/>
              <w:jc w:val="both"/>
              <w:rPr>
                <w:sz w:val="24"/>
                <w:szCs w:val="24"/>
              </w:rPr>
            </w:pPr>
            <w:r w:rsidRPr="00343991">
              <w:rPr>
                <w:sz w:val="24"/>
                <w:szCs w:val="24"/>
              </w:rPr>
              <w:t>Виды деятельности</w:t>
            </w:r>
          </w:p>
        </w:tc>
      </w:tr>
      <w:tr w:rsidR="0081692D" w:rsidRPr="00343991" w:rsidTr="00927768">
        <w:tc>
          <w:tcPr>
            <w:tcW w:w="817" w:type="dxa"/>
          </w:tcPr>
          <w:p w:rsidR="0081692D" w:rsidRPr="00343991" w:rsidRDefault="0081692D" w:rsidP="00343991">
            <w:pPr>
              <w:pStyle w:val="FR2"/>
              <w:jc w:val="both"/>
              <w:rPr>
                <w:sz w:val="24"/>
                <w:szCs w:val="24"/>
              </w:rPr>
            </w:pPr>
            <w:r w:rsidRPr="00343991">
              <w:rPr>
                <w:sz w:val="24"/>
                <w:szCs w:val="24"/>
              </w:rPr>
              <w:t>1</w:t>
            </w:r>
          </w:p>
        </w:tc>
        <w:tc>
          <w:tcPr>
            <w:tcW w:w="7694" w:type="dxa"/>
            <w:gridSpan w:val="2"/>
          </w:tcPr>
          <w:p w:rsidR="00CA5D46" w:rsidRPr="00343991" w:rsidRDefault="003C1976" w:rsidP="00343991">
            <w:pPr>
              <w:pStyle w:val="Default"/>
              <w:jc w:val="both"/>
              <w:rPr>
                <w:b/>
                <w:color w:val="auto"/>
              </w:rPr>
            </w:pPr>
            <w:r w:rsidRPr="00343991">
              <w:rPr>
                <w:b/>
                <w:bCs/>
                <w:color w:val="auto"/>
              </w:rPr>
              <w:t xml:space="preserve"> Раздел 1</w:t>
            </w:r>
            <w:r w:rsidR="00EF077C" w:rsidRPr="00343991">
              <w:rPr>
                <w:b/>
                <w:bCs/>
                <w:color w:val="auto"/>
              </w:rPr>
              <w:t>.</w:t>
            </w:r>
            <w:r w:rsidRPr="00343991">
              <w:rPr>
                <w:b/>
                <w:bCs/>
                <w:color w:val="auto"/>
              </w:rPr>
              <w:t xml:space="preserve"> </w:t>
            </w:r>
            <w:r w:rsidR="0098274E" w:rsidRPr="00343991">
              <w:rPr>
                <w:b/>
                <w:bCs/>
                <w:color w:val="auto"/>
              </w:rPr>
              <w:t>«</w:t>
            </w:r>
            <w:r w:rsidR="00CA5D46" w:rsidRPr="00343991">
              <w:rPr>
                <w:b/>
                <w:color w:val="auto"/>
              </w:rPr>
              <w:t xml:space="preserve">Язык как система. </w:t>
            </w:r>
            <w:r w:rsidR="00CA5D46" w:rsidRPr="00343991">
              <w:rPr>
                <w:b/>
                <w:iCs/>
                <w:color w:val="auto"/>
              </w:rPr>
              <w:t>Основные уровни языка. Взаимосвязь различных единиц и уровней языка</w:t>
            </w:r>
            <w:r w:rsidR="0098274E" w:rsidRPr="00343991">
              <w:rPr>
                <w:b/>
                <w:iCs/>
                <w:color w:val="auto"/>
              </w:rPr>
              <w:t>»</w:t>
            </w:r>
            <w:r w:rsidR="00CA5D46" w:rsidRPr="00343991">
              <w:rPr>
                <w:b/>
                <w:i/>
                <w:iCs/>
                <w:color w:val="auto"/>
              </w:rPr>
              <w:t>.</w:t>
            </w:r>
            <w:r w:rsidR="00CA5D46" w:rsidRPr="00343991">
              <w:rPr>
                <w:i/>
                <w:iCs/>
                <w:color w:val="auto"/>
              </w:rPr>
              <w:t xml:space="preserve"> </w:t>
            </w:r>
            <w:r w:rsidR="00EF077C" w:rsidRPr="00343991">
              <w:rPr>
                <w:b/>
                <w:iCs/>
                <w:color w:val="auto"/>
              </w:rPr>
              <w:t>(</w:t>
            </w:r>
            <w:r w:rsidR="0098274E" w:rsidRPr="00343991">
              <w:rPr>
                <w:b/>
                <w:iCs/>
                <w:color w:val="auto"/>
              </w:rPr>
              <w:t>29</w:t>
            </w:r>
            <w:r w:rsidR="00EF077C" w:rsidRPr="00343991">
              <w:rPr>
                <w:b/>
                <w:iCs/>
                <w:color w:val="auto"/>
              </w:rPr>
              <w:t xml:space="preserve"> ч)</w:t>
            </w:r>
          </w:p>
          <w:p w:rsidR="0081692D" w:rsidRPr="00343991" w:rsidRDefault="0081692D" w:rsidP="00343991">
            <w:pPr>
              <w:pStyle w:val="FR2"/>
              <w:jc w:val="both"/>
              <w:rPr>
                <w:b w:val="0"/>
                <w:sz w:val="24"/>
                <w:szCs w:val="24"/>
              </w:rPr>
            </w:pPr>
          </w:p>
        </w:tc>
      </w:tr>
      <w:tr w:rsidR="0081692D" w:rsidRPr="00343991" w:rsidTr="00811D5C">
        <w:tc>
          <w:tcPr>
            <w:tcW w:w="817" w:type="dxa"/>
          </w:tcPr>
          <w:p w:rsidR="0081692D" w:rsidRPr="00343991" w:rsidRDefault="0081692D" w:rsidP="00343991">
            <w:pPr>
              <w:pStyle w:val="FR2"/>
              <w:jc w:val="both"/>
              <w:rPr>
                <w:sz w:val="24"/>
                <w:szCs w:val="24"/>
              </w:rPr>
            </w:pPr>
            <w:r w:rsidRPr="00343991">
              <w:rPr>
                <w:sz w:val="24"/>
                <w:szCs w:val="24"/>
              </w:rPr>
              <w:t>1.1</w:t>
            </w:r>
          </w:p>
        </w:tc>
        <w:tc>
          <w:tcPr>
            <w:tcW w:w="3402" w:type="dxa"/>
          </w:tcPr>
          <w:p w:rsidR="0081692D" w:rsidRPr="00343991" w:rsidRDefault="00CA5D46" w:rsidP="00343991">
            <w:pPr>
              <w:pStyle w:val="FR2"/>
              <w:jc w:val="both"/>
              <w:rPr>
                <w:sz w:val="24"/>
                <w:szCs w:val="24"/>
              </w:rPr>
            </w:pPr>
            <w:r w:rsidRPr="00343991">
              <w:rPr>
                <w:bCs/>
                <w:sz w:val="24"/>
                <w:szCs w:val="24"/>
              </w:rPr>
              <w:t>Введение (1 ч)</w:t>
            </w:r>
          </w:p>
        </w:tc>
        <w:tc>
          <w:tcPr>
            <w:tcW w:w="4292" w:type="dxa"/>
          </w:tcPr>
          <w:p w:rsidR="00CA5D46" w:rsidRPr="00343991" w:rsidRDefault="00CA5D46" w:rsidP="00343991">
            <w:pPr>
              <w:rPr>
                <w:rFonts w:ascii="Times New Roman" w:hAnsi="Times New Roman" w:cs="Times New Roman"/>
                <w:sz w:val="24"/>
                <w:szCs w:val="24"/>
              </w:rPr>
            </w:pPr>
            <w:r w:rsidRPr="00343991">
              <w:rPr>
                <w:rFonts w:ascii="Times New Roman" w:hAnsi="Times New Roman" w:cs="Times New Roman"/>
                <w:sz w:val="24"/>
                <w:szCs w:val="24"/>
              </w:rPr>
              <w:t>Осознавать роль русского языка в жизни человека и общества.</w:t>
            </w:r>
          </w:p>
          <w:p w:rsidR="00CA5D46" w:rsidRPr="00343991" w:rsidRDefault="00CA5D46" w:rsidP="00343991">
            <w:pPr>
              <w:rPr>
                <w:rFonts w:ascii="Times New Roman" w:hAnsi="Times New Roman" w:cs="Times New Roman"/>
                <w:sz w:val="24"/>
                <w:szCs w:val="24"/>
              </w:rPr>
            </w:pPr>
            <w:r w:rsidRPr="00343991">
              <w:rPr>
                <w:rFonts w:ascii="Times New Roman" w:hAnsi="Times New Roman" w:cs="Times New Roman"/>
                <w:sz w:val="24"/>
                <w:szCs w:val="24"/>
              </w:rPr>
              <w:t>Осознавать функции русского языка как государственного и языка межнационального</w:t>
            </w:r>
          </w:p>
          <w:p w:rsidR="00CA5D46" w:rsidRPr="00343991" w:rsidRDefault="00CA5D46" w:rsidP="00343991">
            <w:pPr>
              <w:rPr>
                <w:rFonts w:ascii="Times New Roman" w:hAnsi="Times New Roman" w:cs="Times New Roman"/>
                <w:sz w:val="24"/>
                <w:szCs w:val="24"/>
              </w:rPr>
            </w:pPr>
            <w:r w:rsidRPr="00343991">
              <w:rPr>
                <w:rFonts w:ascii="Times New Roman" w:hAnsi="Times New Roman" w:cs="Times New Roman"/>
                <w:sz w:val="24"/>
                <w:szCs w:val="24"/>
              </w:rPr>
              <w:t>общения.</w:t>
            </w:r>
            <w:r w:rsidR="00EF077C" w:rsidRPr="00343991">
              <w:rPr>
                <w:rFonts w:ascii="Times New Roman" w:hAnsi="Times New Roman" w:cs="Times New Roman"/>
                <w:sz w:val="24"/>
                <w:szCs w:val="24"/>
              </w:rPr>
              <w:t xml:space="preserve"> </w:t>
            </w:r>
            <w:r w:rsidRPr="00343991">
              <w:rPr>
                <w:rFonts w:ascii="Times New Roman" w:hAnsi="Times New Roman" w:cs="Times New Roman"/>
                <w:sz w:val="24"/>
                <w:szCs w:val="24"/>
              </w:rPr>
              <w:t>Понимать роль и значение русского литературного языка.</w:t>
            </w:r>
          </w:p>
          <w:p w:rsidR="00CA5D46" w:rsidRPr="00343991" w:rsidRDefault="00CA5D46" w:rsidP="00343991">
            <w:pPr>
              <w:rPr>
                <w:rFonts w:ascii="Times New Roman" w:hAnsi="Times New Roman" w:cs="Times New Roman"/>
                <w:sz w:val="24"/>
                <w:szCs w:val="24"/>
              </w:rPr>
            </w:pPr>
            <w:r w:rsidRPr="00343991">
              <w:rPr>
                <w:rFonts w:ascii="Times New Roman" w:hAnsi="Times New Roman" w:cs="Times New Roman"/>
                <w:sz w:val="24"/>
                <w:szCs w:val="24"/>
              </w:rPr>
              <w:t>Уметь выявлять характерные признаки разных стилей, определять стилевую принадлежность текста, создавать тексты разных</w:t>
            </w:r>
          </w:p>
          <w:p w:rsidR="0081692D" w:rsidRPr="00343991" w:rsidRDefault="00CA5D46" w:rsidP="00343991">
            <w:pPr>
              <w:rPr>
                <w:rFonts w:ascii="Times New Roman" w:hAnsi="Times New Roman" w:cs="Times New Roman"/>
                <w:sz w:val="24"/>
                <w:szCs w:val="24"/>
              </w:rPr>
            </w:pPr>
            <w:r w:rsidRPr="00343991">
              <w:rPr>
                <w:rFonts w:ascii="Times New Roman" w:hAnsi="Times New Roman" w:cs="Times New Roman"/>
                <w:sz w:val="24"/>
                <w:szCs w:val="24"/>
              </w:rPr>
              <w:t>стилей</w:t>
            </w:r>
          </w:p>
        </w:tc>
      </w:tr>
      <w:tr w:rsidR="0081692D" w:rsidRPr="00343991" w:rsidTr="00811D5C">
        <w:tc>
          <w:tcPr>
            <w:tcW w:w="817" w:type="dxa"/>
          </w:tcPr>
          <w:p w:rsidR="0081692D" w:rsidRPr="00343991" w:rsidRDefault="0081692D" w:rsidP="00343991">
            <w:pPr>
              <w:pStyle w:val="FR2"/>
              <w:jc w:val="both"/>
              <w:rPr>
                <w:sz w:val="24"/>
                <w:szCs w:val="24"/>
              </w:rPr>
            </w:pPr>
            <w:r w:rsidRPr="00343991">
              <w:rPr>
                <w:sz w:val="24"/>
                <w:szCs w:val="24"/>
              </w:rPr>
              <w:t>1.</w:t>
            </w:r>
            <w:r w:rsidR="00EF077C" w:rsidRPr="00343991">
              <w:rPr>
                <w:sz w:val="24"/>
                <w:szCs w:val="24"/>
              </w:rPr>
              <w:t>2</w:t>
            </w:r>
          </w:p>
        </w:tc>
        <w:tc>
          <w:tcPr>
            <w:tcW w:w="3402" w:type="dxa"/>
          </w:tcPr>
          <w:p w:rsidR="0081692D" w:rsidRPr="00343991" w:rsidRDefault="00CA5D46" w:rsidP="00343991">
            <w:pPr>
              <w:pStyle w:val="FR2"/>
              <w:jc w:val="both"/>
              <w:rPr>
                <w:sz w:val="24"/>
                <w:szCs w:val="24"/>
              </w:rPr>
            </w:pPr>
            <w:r w:rsidRPr="00343991">
              <w:rPr>
                <w:sz w:val="24"/>
                <w:szCs w:val="24"/>
              </w:rPr>
              <w:t>Фонетика. Графика. Орфоэпия</w:t>
            </w:r>
            <w:r w:rsidR="006C75D2" w:rsidRPr="00343991">
              <w:rPr>
                <w:sz w:val="24"/>
                <w:szCs w:val="24"/>
              </w:rPr>
              <w:t>.</w:t>
            </w:r>
            <w:r w:rsidRPr="00343991">
              <w:rPr>
                <w:sz w:val="24"/>
                <w:szCs w:val="24"/>
              </w:rPr>
              <w:t xml:space="preserve"> (2 ч)</w:t>
            </w:r>
          </w:p>
        </w:tc>
        <w:tc>
          <w:tcPr>
            <w:tcW w:w="4292" w:type="dxa"/>
          </w:tcPr>
          <w:p w:rsidR="00CA5D46" w:rsidRPr="00343991" w:rsidRDefault="00CA5D46"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Cs/>
                <w:sz w:val="24"/>
                <w:szCs w:val="24"/>
              </w:rPr>
              <w:t xml:space="preserve">Уметь </w:t>
            </w:r>
            <w:r w:rsidRPr="00343991">
              <w:rPr>
                <w:rFonts w:ascii="Times New Roman" w:hAnsi="Times New Roman" w:cs="Times New Roman"/>
                <w:sz w:val="24"/>
                <w:szCs w:val="24"/>
              </w:rPr>
              <w:t>объяснять причины появления возможных ошибок, связанных с фонетическими процессами в слове.</w:t>
            </w:r>
          </w:p>
          <w:p w:rsidR="00CA5D46" w:rsidRPr="00343991" w:rsidRDefault="00CA5D46"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Cs/>
                <w:sz w:val="24"/>
                <w:szCs w:val="24"/>
              </w:rPr>
              <w:t xml:space="preserve">Уметь </w:t>
            </w:r>
            <w:r w:rsidRPr="00343991">
              <w:rPr>
                <w:rFonts w:ascii="Times New Roman" w:hAnsi="Times New Roman" w:cs="Times New Roman"/>
                <w:sz w:val="24"/>
                <w:szCs w:val="24"/>
              </w:rPr>
              <w:t>выполнять фонетический разбор.</w:t>
            </w:r>
          </w:p>
          <w:p w:rsidR="00CA5D46" w:rsidRPr="00343991" w:rsidRDefault="00CA5D46"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Cs/>
                <w:sz w:val="24"/>
                <w:szCs w:val="24"/>
              </w:rPr>
              <w:t xml:space="preserve">Вырабатывать </w:t>
            </w:r>
            <w:r w:rsidRPr="00343991">
              <w:rPr>
                <w:rFonts w:ascii="Times New Roman" w:hAnsi="Times New Roman" w:cs="Times New Roman"/>
                <w:sz w:val="24"/>
                <w:szCs w:val="24"/>
              </w:rPr>
              <w:t>правильное литературное произношение.</w:t>
            </w:r>
          </w:p>
          <w:p w:rsidR="00CA5D46" w:rsidRPr="00343991" w:rsidRDefault="00CA5D46"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Cs/>
                <w:sz w:val="24"/>
                <w:szCs w:val="24"/>
              </w:rPr>
              <w:t xml:space="preserve">Уметь </w:t>
            </w:r>
            <w:r w:rsidRPr="00343991">
              <w:rPr>
                <w:rFonts w:ascii="Times New Roman" w:hAnsi="Times New Roman" w:cs="Times New Roman"/>
                <w:sz w:val="24"/>
                <w:szCs w:val="24"/>
              </w:rPr>
              <w:t>при необходимости сопоставить фонетические системы двух разных языков: русского и изучаемого иностранного языка.</w:t>
            </w:r>
          </w:p>
          <w:p w:rsidR="0081692D" w:rsidRPr="00343991" w:rsidRDefault="00CA5D46"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Cs/>
                <w:sz w:val="24"/>
                <w:szCs w:val="24"/>
              </w:rPr>
              <w:lastRenderedPageBreak/>
              <w:t xml:space="preserve">Уметь </w:t>
            </w:r>
            <w:r w:rsidRPr="00343991">
              <w:rPr>
                <w:rFonts w:ascii="Times New Roman" w:hAnsi="Times New Roman" w:cs="Times New Roman"/>
                <w:sz w:val="24"/>
                <w:szCs w:val="24"/>
              </w:rPr>
              <w:t>находить в литературном произведении</w:t>
            </w:r>
            <w:r w:rsidR="00EF077C" w:rsidRPr="00343991">
              <w:rPr>
                <w:rFonts w:ascii="Times New Roman" w:hAnsi="Times New Roman" w:cs="Times New Roman"/>
                <w:sz w:val="24"/>
                <w:szCs w:val="24"/>
              </w:rPr>
              <w:t xml:space="preserve"> </w:t>
            </w:r>
            <w:r w:rsidRPr="00343991">
              <w:rPr>
                <w:rFonts w:ascii="Times New Roman" w:hAnsi="Times New Roman" w:cs="Times New Roman"/>
                <w:sz w:val="24"/>
                <w:szCs w:val="24"/>
              </w:rPr>
              <w:t>фонетические средства создания выразител</w:t>
            </w:r>
            <w:r w:rsidR="00EF077C" w:rsidRPr="00343991">
              <w:rPr>
                <w:rFonts w:ascii="Times New Roman" w:hAnsi="Times New Roman" w:cs="Times New Roman"/>
                <w:sz w:val="24"/>
                <w:szCs w:val="24"/>
              </w:rPr>
              <w:t>ь</w:t>
            </w:r>
            <w:r w:rsidRPr="00343991">
              <w:rPr>
                <w:rFonts w:ascii="Times New Roman" w:hAnsi="Times New Roman" w:cs="Times New Roman"/>
                <w:sz w:val="24"/>
                <w:szCs w:val="24"/>
              </w:rPr>
              <w:t>ности, определять их роль в произведении</w:t>
            </w:r>
          </w:p>
        </w:tc>
      </w:tr>
      <w:tr w:rsidR="0081692D" w:rsidRPr="00343991" w:rsidTr="00811D5C">
        <w:tc>
          <w:tcPr>
            <w:tcW w:w="817" w:type="dxa"/>
          </w:tcPr>
          <w:p w:rsidR="0081692D" w:rsidRPr="00343991" w:rsidRDefault="0081692D" w:rsidP="00343991">
            <w:pPr>
              <w:pStyle w:val="FR2"/>
              <w:jc w:val="both"/>
              <w:rPr>
                <w:sz w:val="24"/>
                <w:szCs w:val="24"/>
              </w:rPr>
            </w:pPr>
            <w:r w:rsidRPr="00343991">
              <w:rPr>
                <w:sz w:val="24"/>
                <w:szCs w:val="24"/>
              </w:rPr>
              <w:lastRenderedPageBreak/>
              <w:t>1.</w:t>
            </w:r>
            <w:r w:rsidR="00EF077C" w:rsidRPr="00343991">
              <w:rPr>
                <w:sz w:val="24"/>
                <w:szCs w:val="24"/>
              </w:rPr>
              <w:t>3</w:t>
            </w:r>
          </w:p>
        </w:tc>
        <w:tc>
          <w:tcPr>
            <w:tcW w:w="3402" w:type="dxa"/>
          </w:tcPr>
          <w:p w:rsidR="0081692D" w:rsidRPr="00343991" w:rsidRDefault="00CA5D46" w:rsidP="00343991">
            <w:pPr>
              <w:pStyle w:val="FR2"/>
              <w:jc w:val="both"/>
              <w:rPr>
                <w:sz w:val="24"/>
                <w:szCs w:val="24"/>
              </w:rPr>
            </w:pPr>
            <w:r w:rsidRPr="00343991">
              <w:rPr>
                <w:bCs/>
                <w:sz w:val="24"/>
                <w:szCs w:val="24"/>
              </w:rPr>
              <w:t>Морфемика и словообразование</w:t>
            </w:r>
            <w:r w:rsidR="006C75D2" w:rsidRPr="00343991">
              <w:rPr>
                <w:bCs/>
                <w:sz w:val="24"/>
                <w:szCs w:val="24"/>
              </w:rPr>
              <w:t>.</w:t>
            </w:r>
            <w:r w:rsidRPr="00343991">
              <w:rPr>
                <w:bCs/>
                <w:sz w:val="24"/>
                <w:szCs w:val="24"/>
              </w:rPr>
              <w:t xml:space="preserve"> (2 ч)</w:t>
            </w:r>
          </w:p>
        </w:tc>
        <w:tc>
          <w:tcPr>
            <w:tcW w:w="4292" w:type="dxa"/>
          </w:tcPr>
          <w:p w:rsidR="00CA5D46" w:rsidRPr="00343991" w:rsidRDefault="00CA5D46"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Cs/>
                <w:sz w:val="24"/>
                <w:szCs w:val="24"/>
              </w:rPr>
              <w:t xml:space="preserve">Владеть </w:t>
            </w:r>
            <w:r w:rsidRPr="00343991">
              <w:rPr>
                <w:rFonts w:ascii="Times New Roman" w:hAnsi="Times New Roman" w:cs="Times New Roman"/>
                <w:sz w:val="24"/>
                <w:szCs w:val="24"/>
              </w:rPr>
              <w:t>основными терминами и понятиями</w:t>
            </w:r>
            <w:r w:rsidR="00EF077C" w:rsidRPr="00343991">
              <w:rPr>
                <w:rFonts w:ascii="Times New Roman" w:hAnsi="Times New Roman" w:cs="Times New Roman"/>
                <w:sz w:val="24"/>
                <w:szCs w:val="24"/>
              </w:rPr>
              <w:t xml:space="preserve"> </w:t>
            </w:r>
            <w:r w:rsidRPr="00343991">
              <w:rPr>
                <w:rFonts w:ascii="Times New Roman" w:hAnsi="Times New Roman" w:cs="Times New Roman"/>
                <w:sz w:val="24"/>
                <w:szCs w:val="24"/>
              </w:rPr>
              <w:t>раздела.</w:t>
            </w:r>
          </w:p>
          <w:p w:rsidR="00CA5D46" w:rsidRPr="00343991" w:rsidRDefault="00CA5D46"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Cs/>
                <w:sz w:val="24"/>
                <w:szCs w:val="24"/>
              </w:rPr>
              <w:t xml:space="preserve">Употреблять </w:t>
            </w:r>
            <w:r w:rsidRPr="00343991">
              <w:rPr>
                <w:rFonts w:ascii="Times New Roman" w:hAnsi="Times New Roman" w:cs="Times New Roman"/>
                <w:sz w:val="24"/>
                <w:szCs w:val="24"/>
              </w:rPr>
              <w:t>их при выполнении аналитических упражнений по морфемике и словообразованию.</w:t>
            </w:r>
          </w:p>
          <w:p w:rsidR="00CA5D46" w:rsidRPr="00343991" w:rsidRDefault="00CA5D46"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Cs/>
                <w:sz w:val="24"/>
                <w:szCs w:val="24"/>
              </w:rPr>
              <w:t xml:space="preserve">Понимать </w:t>
            </w:r>
            <w:r w:rsidRPr="00343991">
              <w:rPr>
                <w:rFonts w:ascii="Times New Roman" w:hAnsi="Times New Roman" w:cs="Times New Roman"/>
                <w:sz w:val="24"/>
                <w:szCs w:val="24"/>
              </w:rPr>
              <w:t>принципиальное отличие между</w:t>
            </w:r>
            <w:r w:rsidR="00EF077C" w:rsidRPr="00343991">
              <w:rPr>
                <w:rFonts w:ascii="Times New Roman" w:hAnsi="Times New Roman" w:cs="Times New Roman"/>
                <w:sz w:val="24"/>
                <w:szCs w:val="24"/>
              </w:rPr>
              <w:t xml:space="preserve"> </w:t>
            </w:r>
            <w:r w:rsidRPr="00343991">
              <w:rPr>
                <w:rFonts w:ascii="Times New Roman" w:hAnsi="Times New Roman" w:cs="Times New Roman"/>
                <w:sz w:val="24"/>
                <w:szCs w:val="24"/>
              </w:rPr>
              <w:t>морфологическим и неморфологическим способами образования слов, между словообразованием</w:t>
            </w:r>
            <w:r w:rsidR="00343991">
              <w:rPr>
                <w:rFonts w:ascii="Times New Roman" w:hAnsi="Times New Roman" w:cs="Times New Roman"/>
                <w:sz w:val="24"/>
                <w:szCs w:val="24"/>
              </w:rPr>
              <w:t xml:space="preserve"> </w:t>
            </w:r>
            <w:r w:rsidRPr="00343991">
              <w:rPr>
                <w:rFonts w:ascii="Times New Roman" w:hAnsi="Times New Roman" w:cs="Times New Roman"/>
                <w:sz w:val="24"/>
                <w:szCs w:val="24"/>
              </w:rPr>
              <w:t>и формообразованием.</w:t>
            </w:r>
          </w:p>
          <w:p w:rsidR="00CA5D46" w:rsidRPr="00343991" w:rsidRDefault="00CA5D46"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Cs/>
                <w:sz w:val="24"/>
                <w:szCs w:val="24"/>
              </w:rPr>
              <w:t xml:space="preserve">Осознавать </w:t>
            </w:r>
            <w:r w:rsidRPr="00343991">
              <w:rPr>
                <w:rFonts w:ascii="Times New Roman" w:hAnsi="Times New Roman" w:cs="Times New Roman"/>
                <w:sz w:val="24"/>
                <w:szCs w:val="24"/>
              </w:rPr>
              <w:t>разницу между омонимичными</w:t>
            </w:r>
            <w:r w:rsidR="00EF077C" w:rsidRPr="00343991">
              <w:rPr>
                <w:rFonts w:ascii="Times New Roman" w:hAnsi="Times New Roman" w:cs="Times New Roman"/>
                <w:sz w:val="24"/>
                <w:szCs w:val="24"/>
              </w:rPr>
              <w:t xml:space="preserve"> </w:t>
            </w:r>
            <w:r w:rsidRPr="00343991">
              <w:rPr>
                <w:rFonts w:ascii="Times New Roman" w:hAnsi="Times New Roman" w:cs="Times New Roman"/>
                <w:sz w:val="24"/>
                <w:szCs w:val="24"/>
              </w:rPr>
              <w:t>морфемами, антонимичными и синонимичными морфемами.</w:t>
            </w:r>
          </w:p>
          <w:p w:rsidR="00CA5D46" w:rsidRPr="00343991" w:rsidRDefault="00CA5D46"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Cs/>
                <w:sz w:val="24"/>
                <w:szCs w:val="24"/>
              </w:rPr>
              <w:t xml:space="preserve">Осознавать </w:t>
            </w:r>
            <w:r w:rsidRPr="00343991">
              <w:rPr>
                <w:rFonts w:ascii="Times New Roman" w:hAnsi="Times New Roman" w:cs="Times New Roman"/>
                <w:sz w:val="24"/>
                <w:szCs w:val="24"/>
              </w:rPr>
              <w:t>стилистические возможности</w:t>
            </w:r>
            <w:r w:rsidR="00343991">
              <w:rPr>
                <w:rFonts w:ascii="Times New Roman" w:hAnsi="Times New Roman" w:cs="Times New Roman"/>
                <w:sz w:val="24"/>
                <w:szCs w:val="24"/>
              </w:rPr>
              <w:t xml:space="preserve"> </w:t>
            </w:r>
            <w:r w:rsidRPr="00343991">
              <w:rPr>
                <w:rFonts w:ascii="Times New Roman" w:hAnsi="Times New Roman" w:cs="Times New Roman"/>
                <w:sz w:val="24"/>
                <w:szCs w:val="24"/>
              </w:rPr>
              <w:t>морфем.</w:t>
            </w:r>
          </w:p>
          <w:p w:rsidR="00CA5D46" w:rsidRPr="00343991" w:rsidRDefault="00CA5D46"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Cs/>
                <w:sz w:val="24"/>
                <w:szCs w:val="24"/>
              </w:rPr>
              <w:t xml:space="preserve">Находить </w:t>
            </w:r>
            <w:r w:rsidRPr="00343991">
              <w:rPr>
                <w:rFonts w:ascii="Times New Roman" w:hAnsi="Times New Roman" w:cs="Times New Roman"/>
                <w:sz w:val="24"/>
                <w:szCs w:val="24"/>
              </w:rPr>
              <w:t>в тексте художественного произведения слова с стилистически окрашенными</w:t>
            </w:r>
            <w:r w:rsidR="00EF077C" w:rsidRPr="00343991">
              <w:rPr>
                <w:rFonts w:ascii="Times New Roman" w:hAnsi="Times New Roman" w:cs="Times New Roman"/>
                <w:sz w:val="24"/>
                <w:szCs w:val="24"/>
              </w:rPr>
              <w:t xml:space="preserve"> </w:t>
            </w:r>
            <w:r w:rsidRPr="00343991">
              <w:rPr>
                <w:rFonts w:ascii="Times New Roman" w:hAnsi="Times New Roman" w:cs="Times New Roman"/>
                <w:sz w:val="24"/>
                <w:szCs w:val="24"/>
              </w:rPr>
              <w:t>морфемами.</w:t>
            </w:r>
          </w:p>
          <w:p w:rsidR="00CA5D46" w:rsidRPr="00343991" w:rsidRDefault="00CA5D46"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Cs/>
                <w:sz w:val="24"/>
                <w:szCs w:val="24"/>
              </w:rPr>
              <w:t xml:space="preserve">Уметь </w:t>
            </w:r>
            <w:r w:rsidRPr="00343991">
              <w:rPr>
                <w:rFonts w:ascii="Times New Roman" w:hAnsi="Times New Roman" w:cs="Times New Roman"/>
                <w:sz w:val="24"/>
                <w:szCs w:val="24"/>
              </w:rPr>
              <w:t>объяснять роль стилистически окрашенных морфем в создании образа, портрета,пейзажа в художественном произведении</w:t>
            </w:r>
          </w:p>
        </w:tc>
      </w:tr>
      <w:tr w:rsidR="0081692D" w:rsidRPr="00343991" w:rsidTr="00811D5C">
        <w:tc>
          <w:tcPr>
            <w:tcW w:w="817" w:type="dxa"/>
          </w:tcPr>
          <w:p w:rsidR="0081692D" w:rsidRPr="00343991" w:rsidRDefault="0081692D" w:rsidP="00343991">
            <w:pPr>
              <w:pStyle w:val="FR2"/>
              <w:jc w:val="both"/>
              <w:rPr>
                <w:sz w:val="24"/>
                <w:szCs w:val="24"/>
              </w:rPr>
            </w:pPr>
            <w:r w:rsidRPr="00343991">
              <w:rPr>
                <w:sz w:val="24"/>
                <w:szCs w:val="24"/>
              </w:rPr>
              <w:t>1.</w:t>
            </w:r>
            <w:r w:rsidR="00EF077C" w:rsidRPr="00343991">
              <w:rPr>
                <w:sz w:val="24"/>
                <w:szCs w:val="24"/>
              </w:rPr>
              <w:t>4</w:t>
            </w:r>
          </w:p>
        </w:tc>
        <w:tc>
          <w:tcPr>
            <w:tcW w:w="3402" w:type="dxa"/>
          </w:tcPr>
          <w:p w:rsidR="0081692D" w:rsidRPr="00343991" w:rsidRDefault="00CA5D46" w:rsidP="00343991">
            <w:pPr>
              <w:pStyle w:val="FR2"/>
              <w:jc w:val="both"/>
              <w:rPr>
                <w:sz w:val="24"/>
                <w:szCs w:val="24"/>
              </w:rPr>
            </w:pPr>
            <w:r w:rsidRPr="00343991">
              <w:rPr>
                <w:bCs/>
                <w:sz w:val="24"/>
                <w:szCs w:val="24"/>
              </w:rPr>
              <w:t>Морфология и орфография (22 ч)</w:t>
            </w:r>
            <w:r w:rsidR="006C75D2" w:rsidRPr="00343991">
              <w:rPr>
                <w:bCs/>
                <w:sz w:val="24"/>
                <w:szCs w:val="24"/>
              </w:rPr>
              <w:t>.</w:t>
            </w:r>
          </w:p>
        </w:tc>
        <w:tc>
          <w:tcPr>
            <w:tcW w:w="4292" w:type="dxa"/>
          </w:tcPr>
          <w:p w:rsidR="00CA5D46" w:rsidRPr="00343991" w:rsidRDefault="00CA5D46" w:rsidP="00343991">
            <w:pPr>
              <w:autoSpaceDE w:val="0"/>
              <w:autoSpaceDN w:val="0"/>
              <w:adjustRightInd w:val="0"/>
              <w:jc w:val="both"/>
              <w:rPr>
                <w:rFonts w:ascii="Times New Roman" w:hAnsi="Times New Roman" w:cs="Times New Roman"/>
                <w:bCs/>
                <w:sz w:val="24"/>
                <w:szCs w:val="24"/>
              </w:rPr>
            </w:pPr>
            <w:r w:rsidRPr="00343991">
              <w:rPr>
                <w:rFonts w:ascii="Times New Roman" w:hAnsi="Times New Roman" w:cs="Times New Roman"/>
                <w:bCs/>
                <w:sz w:val="24"/>
                <w:szCs w:val="24"/>
              </w:rPr>
              <w:t>Повторить, обобщить и систематизировать</w:t>
            </w:r>
          </w:p>
          <w:p w:rsidR="00CA5D46" w:rsidRPr="00343991" w:rsidRDefault="00CA5D46"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sz w:val="24"/>
                <w:szCs w:val="24"/>
              </w:rPr>
              <w:t>полученные в основной школе правила орфографии.</w:t>
            </w:r>
          </w:p>
          <w:p w:rsidR="0081692D" w:rsidRPr="00343991" w:rsidRDefault="00CA5D46"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Cs/>
                <w:sz w:val="24"/>
                <w:szCs w:val="24"/>
              </w:rPr>
              <w:t xml:space="preserve">Осмыслить </w:t>
            </w:r>
            <w:r w:rsidRPr="00343991">
              <w:rPr>
                <w:rFonts w:ascii="Times New Roman" w:hAnsi="Times New Roman" w:cs="Times New Roman"/>
                <w:sz w:val="24"/>
                <w:szCs w:val="24"/>
              </w:rPr>
              <w:t xml:space="preserve">основные принципы русской орфографии, </w:t>
            </w:r>
            <w:r w:rsidRPr="00343991">
              <w:rPr>
                <w:rFonts w:ascii="Times New Roman" w:hAnsi="Times New Roman" w:cs="Times New Roman"/>
                <w:bCs/>
                <w:sz w:val="24"/>
                <w:szCs w:val="24"/>
              </w:rPr>
              <w:t xml:space="preserve">формировать </w:t>
            </w:r>
            <w:r w:rsidRPr="00343991">
              <w:rPr>
                <w:rFonts w:ascii="Times New Roman" w:hAnsi="Times New Roman" w:cs="Times New Roman"/>
                <w:sz w:val="24"/>
                <w:szCs w:val="24"/>
              </w:rPr>
              <w:t>на этой основе орфографическую грамотность</w:t>
            </w:r>
          </w:p>
        </w:tc>
      </w:tr>
      <w:tr w:rsidR="0081692D" w:rsidRPr="00343991" w:rsidTr="00811D5C">
        <w:tc>
          <w:tcPr>
            <w:tcW w:w="817" w:type="dxa"/>
          </w:tcPr>
          <w:p w:rsidR="0081692D" w:rsidRPr="00343991" w:rsidRDefault="0081692D" w:rsidP="00343991">
            <w:pPr>
              <w:pStyle w:val="FR2"/>
              <w:jc w:val="both"/>
              <w:rPr>
                <w:sz w:val="24"/>
                <w:szCs w:val="24"/>
              </w:rPr>
            </w:pPr>
            <w:r w:rsidRPr="00343991">
              <w:rPr>
                <w:sz w:val="24"/>
                <w:szCs w:val="24"/>
              </w:rPr>
              <w:t>1.</w:t>
            </w:r>
            <w:r w:rsidR="00EF077C" w:rsidRPr="00343991">
              <w:rPr>
                <w:sz w:val="24"/>
                <w:szCs w:val="24"/>
              </w:rPr>
              <w:t>5</w:t>
            </w:r>
          </w:p>
        </w:tc>
        <w:tc>
          <w:tcPr>
            <w:tcW w:w="3402" w:type="dxa"/>
          </w:tcPr>
          <w:p w:rsidR="00CA5D46" w:rsidRPr="00343991" w:rsidRDefault="00CA5D46" w:rsidP="00343991">
            <w:pPr>
              <w:pStyle w:val="FR2"/>
              <w:jc w:val="both"/>
              <w:rPr>
                <w:sz w:val="24"/>
                <w:szCs w:val="24"/>
              </w:rPr>
            </w:pPr>
            <w:r w:rsidRPr="00343991">
              <w:rPr>
                <w:sz w:val="24"/>
                <w:szCs w:val="24"/>
              </w:rPr>
              <w:t>Повторение и обобщение</w:t>
            </w:r>
          </w:p>
          <w:p w:rsidR="0081692D" w:rsidRPr="00343991" w:rsidRDefault="00CA5D46" w:rsidP="00343991">
            <w:pPr>
              <w:pStyle w:val="FR2"/>
              <w:jc w:val="both"/>
              <w:rPr>
                <w:b w:val="0"/>
                <w:sz w:val="24"/>
                <w:szCs w:val="24"/>
              </w:rPr>
            </w:pPr>
            <w:r w:rsidRPr="00343991">
              <w:rPr>
                <w:sz w:val="24"/>
                <w:szCs w:val="24"/>
              </w:rPr>
              <w:t>пройденного (2 ч)</w:t>
            </w:r>
            <w:r w:rsidR="006C75D2" w:rsidRPr="00343991">
              <w:rPr>
                <w:sz w:val="24"/>
                <w:szCs w:val="24"/>
              </w:rPr>
              <w:t>.</w:t>
            </w:r>
          </w:p>
        </w:tc>
        <w:tc>
          <w:tcPr>
            <w:tcW w:w="4292" w:type="dxa"/>
          </w:tcPr>
          <w:p w:rsidR="00CA5D46" w:rsidRPr="00343991" w:rsidRDefault="00CA5D46" w:rsidP="00343991">
            <w:pPr>
              <w:jc w:val="both"/>
              <w:rPr>
                <w:rFonts w:ascii="Times New Roman" w:hAnsi="Times New Roman" w:cs="Times New Roman"/>
                <w:sz w:val="24"/>
                <w:szCs w:val="24"/>
              </w:rPr>
            </w:pPr>
            <w:r w:rsidRPr="00343991">
              <w:rPr>
                <w:rFonts w:ascii="Times New Roman" w:hAnsi="Times New Roman" w:cs="Times New Roman"/>
                <w:sz w:val="24"/>
                <w:szCs w:val="24"/>
              </w:rPr>
              <w:t>Повторить, обобщить и систематизировать</w:t>
            </w:r>
          </w:p>
          <w:p w:rsidR="0081692D" w:rsidRPr="00343991" w:rsidRDefault="00CA5D46" w:rsidP="00343991">
            <w:pPr>
              <w:jc w:val="both"/>
              <w:rPr>
                <w:rFonts w:ascii="Times New Roman" w:hAnsi="Times New Roman" w:cs="Times New Roman"/>
                <w:sz w:val="24"/>
                <w:szCs w:val="24"/>
              </w:rPr>
            </w:pPr>
            <w:r w:rsidRPr="00343991">
              <w:rPr>
                <w:rFonts w:ascii="Times New Roman" w:hAnsi="Times New Roman" w:cs="Times New Roman"/>
                <w:sz w:val="24"/>
                <w:szCs w:val="24"/>
              </w:rPr>
              <w:t>полученные сведения о частях речи, их грамматических признаках, правописных нормах и стилистических возможностях употребления</w:t>
            </w:r>
          </w:p>
        </w:tc>
      </w:tr>
      <w:tr w:rsidR="00EF077C" w:rsidRPr="00343991" w:rsidTr="00545038">
        <w:tc>
          <w:tcPr>
            <w:tcW w:w="817" w:type="dxa"/>
          </w:tcPr>
          <w:p w:rsidR="00EF077C" w:rsidRPr="00343991" w:rsidRDefault="00EF077C" w:rsidP="00343991">
            <w:pPr>
              <w:pStyle w:val="FR2"/>
              <w:jc w:val="both"/>
              <w:rPr>
                <w:sz w:val="24"/>
                <w:szCs w:val="24"/>
              </w:rPr>
            </w:pPr>
          </w:p>
        </w:tc>
        <w:tc>
          <w:tcPr>
            <w:tcW w:w="7694" w:type="dxa"/>
            <w:gridSpan w:val="2"/>
          </w:tcPr>
          <w:p w:rsidR="00EF077C" w:rsidRPr="00343991" w:rsidRDefault="00EF077C" w:rsidP="00343991">
            <w:pPr>
              <w:pStyle w:val="Default"/>
              <w:jc w:val="center"/>
              <w:rPr>
                <w:b/>
                <w:color w:val="auto"/>
              </w:rPr>
            </w:pPr>
            <w:r w:rsidRPr="00343991">
              <w:rPr>
                <w:b/>
                <w:bCs/>
                <w:color w:val="auto"/>
              </w:rPr>
              <w:t>Раздел 2.</w:t>
            </w:r>
            <w:r w:rsidR="0098274E" w:rsidRPr="00343991">
              <w:rPr>
                <w:b/>
                <w:bCs/>
                <w:color w:val="auto"/>
              </w:rPr>
              <w:t xml:space="preserve"> «</w:t>
            </w:r>
            <w:r w:rsidRPr="00343991">
              <w:rPr>
                <w:b/>
                <w:bCs/>
                <w:color w:val="auto"/>
              </w:rPr>
              <w:t>Культура речи</w:t>
            </w:r>
            <w:r w:rsidR="0098274E" w:rsidRPr="00343991">
              <w:rPr>
                <w:b/>
                <w:bCs/>
                <w:color w:val="auto"/>
              </w:rPr>
              <w:t>»</w:t>
            </w:r>
            <w:r w:rsidRPr="00343991">
              <w:rPr>
                <w:b/>
                <w:bCs/>
                <w:color w:val="auto"/>
              </w:rPr>
              <w:t xml:space="preserve"> (</w:t>
            </w:r>
            <w:r w:rsidR="0098274E" w:rsidRPr="00343991">
              <w:rPr>
                <w:b/>
                <w:bCs/>
                <w:color w:val="auto"/>
              </w:rPr>
              <w:t>5</w:t>
            </w:r>
            <w:r w:rsidRPr="00343991">
              <w:rPr>
                <w:b/>
                <w:bCs/>
                <w:color w:val="auto"/>
              </w:rPr>
              <w:t>ч)</w:t>
            </w:r>
          </w:p>
          <w:p w:rsidR="00EF077C" w:rsidRPr="00343991" w:rsidRDefault="00EF077C" w:rsidP="00343991">
            <w:pPr>
              <w:jc w:val="center"/>
              <w:rPr>
                <w:rFonts w:ascii="Times New Roman" w:hAnsi="Times New Roman" w:cs="Times New Roman"/>
                <w:b/>
                <w:sz w:val="24"/>
                <w:szCs w:val="24"/>
              </w:rPr>
            </w:pPr>
          </w:p>
        </w:tc>
      </w:tr>
      <w:tr w:rsidR="00EF077C" w:rsidRPr="00343991" w:rsidTr="00811D5C">
        <w:tc>
          <w:tcPr>
            <w:tcW w:w="817" w:type="dxa"/>
          </w:tcPr>
          <w:p w:rsidR="00EF077C" w:rsidRPr="00343991" w:rsidRDefault="00EF077C" w:rsidP="00343991">
            <w:pPr>
              <w:pStyle w:val="FR2"/>
              <w:jc w:val="both"/>
              <w:rPr>
                <w:sz w:val="24"/>
                <w:szCs w:val="24"/>
              </w:rPr>
            </w:pPr>
            <w:r w:rsidRPr="00343991">
              <w:rPr>
                <w:sz w:val="24"/>
                <w:szCs w:val="24"/>
              </w:rPr>
              <w:t>2.1</w:t>
            </w:r>
          </w:p>
        </w:tc>
        <w:tc>
          <w:tcPr>
            <w:tcW w:w="3402" w:type="dxa"/>
          </w:tcPr>
          <w:p w:rsidR="00EF077C" w:rsidRPr="00343991" w:rsidRDefault="00EF077C" w:rsidP="00343991">
            <w:pPr>
              <w:pStyle w:val="FR2"/>
              <w:jc w:val="both"/>
              <w:rPr>
                <w:b w:val="0"/>
                <w:sz w:val="24"/>
                <w:szCs w:val="24"/>
              </w:rPr>
            </w:pPr>
            <w:r w:rsidRPr="00343991">
              <w:rPr>
                <w:bCs/>
                <w:sz w:val="24"/>
                <w:szCs w:val="24"/>
              </w:rPr>
              <w:t>Лексика. Фразеология. Лексикография (5 ч)</w:t>
            </w:r>
            <w:r w:rsidR="006C75D2" w:rsidRPr="00343991">
              <w:rPr>
                <w:bCs/>
                <w:sz w:val="24"/>
                <w:szCs w:val="24"/>
              </w:rPr>
              <w:t>.</w:t>
            </w:r>
          </w:p>
        </w:tc>
        <w:tc>
          <w:tcPr>
            <w:tcW w:w="4292" w:type="dxa"/>
          </w:tcPr>
          <w:p w:rsidR="00EF077C" w:rsidRPr="00343991" w:rsidRDefault="00EF077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Cs/>
                <w:sz w:val="24"/>
                <w:szCs w:val="24"/>
              </w:rPr>
              <w:t xml:space="preserve">Извлекать </w:t>
            </w:r>
            <w:r w:rsidRPr="00343991">
              <w:rPr>
                <w:rFonts w:ascii="Times New Roman" w:hAnsi="Times New Roman" w:cs="Times New Roman"/>
                <w:sz w:val="24"/>
                <w:szCs w:val="24"/>
              </w:rPr>
              <w:t>информацию о значении слов из лингвистических словарей.</w:t>
            </w:r>
          </w:p>
          <w:p w:rsidR="00EF077C" w:rsidRPr="00343991" w:rsidRDefault="00EF077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Cs/>
                <w:sz w:val="24"/>
                <w:szCs w:val="24"/>
              </w:rPr>
              <w:t xml:space="preserve">Расширять </w:t>
            </w:r>
            <w:r w:rsidRPr="00343991">
              <w:rPr>
                <w:rFonts w:ascii="Times New Roman" w:hAnsi="Times New Roman" w:cs="Times New Roman"/>
                <w:sz w:val="24"/>
                <w:szCs w:val="24"/>
              </w:rPr>
              <w:t>свой лексический запас.</w:t>
            </w:r>
          </w:p>
          <w:p w:rsidR="00EF077C" w:rsidRPr="00343991" w:rsidRDefault="00EF077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Cs/>
                <w:sz w:val="24"/>
                <w:szCs w:val="24"/>
              </w:rPr>
              <w:t xml:space="preserve">Определять </w:t>
            </w:r>
            <w:r w:rsidRPr="00343991">
              <w:rPr>
                <w:rFonts w:ascii="Times New Roman" w:hAnsi="Times New Roman" w:cs="Times New Roman"/>
                <w:sz w:val="24"/>
                <w:szCs w:val="24"/>
              </w:rPr>
              <w:t>характер возможной ошибки при употреблении синонимов, антонимов, паронимов, омонимов.</w:t>
            </w:r>
          </w:p>
          <w:p w:rsidR="00EF077C" w:rsidRPr="00343991" w:rsidRDefault="00EF077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Cs/>
                <w:sz w:val="24"/>
                <w:szCs w:val="24"/>
              </w:rPr>
              <w:t xml:space="preserve">Осознавать </w:t>
            </w:r>
            <w:r w:rsidRPr="00343991">
              <w:rPr>
                <w:rFonts w:ascii="Times New Roman" w:hAnsi="Times New Roman" w:cs="Times New Roman"/>
                <w:sz w:val="24"/>
                <w:szCs w:val="24"/>
              </w:rPr>
              <w:t xml:space="preserve">выразительные возможности указанных групп слов, </w:t>
            </w:r>
            <w:r w:rsidRPr="00343991">
              <w:rPr>
                <w:rFonts w:ascii="Times New Roman" w:hAnsi="Times New Roman" w:cs="Times New Roman"/>
                <w:bCs/>
                <w:sz w:val="24"/>
                <w:szCs w:val="24"/>
              </w:rPr>
              <w:lastRenderedPageBreak/>
              <w:t xml:space="preserve">находить </w:t>
            </w:r>
            <w:r w:rsidRPr="00343991">
              <w:rPr>
                <w:rFonts w:ascii="Times New Roman" w:hAnsi="Times New Roman" w:cs="Times New Roman"/>
                <w:sz w:val="24"/>
                <w:szCs w:val="24"/>
              </w:rPr>
              <w:t xml:space="preserve">их в литературном произведении. </w:t>
            </w:r>
            <w:r w:rsidRPr="00343991">
              <w:rPr>
                <w:rFonts w:ascii="Times New Roman" w:hAnsi="Times New Roman" w:cs="Times New Roman"/>
                <w:bCs/>
                <w:sz w:val="24"/>
                <w:szCs w:val="24"/>
              </w:rPr>
              <w:t xml:space="preserve">Определять </w:t>
            </w:r>
            <w:r w:rsidRPr="00343991">
              <w:rPr>
                <w:rFonts w:ascii="Times New Roman" w:hAnsi="Times New Roman" w:cs="Times New Roman"/>
                <w:sz w:val="24"/>
                <w:szCs w:val="24"/>
              </w:rPr>
              <w:t xml:space="preserve">роль изобразительно-выразительных средств в создании литературного образа и настроения художественного произведения, </w:t>
            </w:r>
            <w:r w:rsidRPr="00343991">
              <w:rPr>
                <w:rFonts w:ascii="Times New Roman" w:hAnsi="Times New Roman" w:cs="Times New Roman"/>
                <w:bCs/>
                <w:sz w:val="24"/>
                <w:szCs w:val="24"/>
              </w:rPr>
              <w:t xml:space="preserve">уметь </w:t>
            </w:r>
            <w:r w:rsidRPr="00343991">
              <w:rPr>
                <w:rFonts w:ascii="Times New Roman" w:hAnsi="Times New Roman" w:cs="Times New Roman"/>
                <w:sz w:val="24"/>
                <w:szCs w:val="24"/>
              </w:rPr>
              <w:t>сознательно</w:t>
            </w:r>
          </w:p>
          <w:p w:rsidR="00EF077C" w:rsidRPr="00343991" w:rsidRDefault="00EF077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sz w:val="24"/>
                <w:szCs w:val="24"/>
              </w:rPr>
              <w:t>употреблять их в своей речи.</w:t>
            </w:r>
          </w:p>
          <w:p w:rsidR="00EF077C" w:rsidRPr="00343991" w:rsidRDefault="00EF077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Cs/>
                <w:sz w:val="24"/>
                <w:szCs w:val="24"/>
              </w:rPr>
              <w:t xml:space="preserve">Осознавать </w:t>
            </w:r>
            <w:r w:rsidRPr="00343991">
              <w:rPr>
                <w:rFonts w:ascii="Times New Roman" w:hAnsi="Times New Roman" w:cs="Times New Roman"/>
                <w:sz w:val="24"/>
                <w:szCs w:val="24"/>
              </w:rPr>
              <w:t>внелитературный характер слов и выражений лексики, имеющей ограниченную сферу употребления.</w:t>
            </w:r>
          </w:p>
          <w:p w:rsidR="00EF077C" w:rsidRPr="00343991" w:rsidRDefault="00EF077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Cs/>
                <w:sz w:val="24"/>
                <w:szCs w:val="24"/>
              </w:rPr>
              <w:t xml:space="preserve">Воспитывать </w:t>
            </w:r>
            <w:r w:rsidRPr="00343991">
              <w:rPr>
                <w:rFonts w:ascii="Times New Roman" w:hAnsi="Times New Roman" w:cs="Times New Roman"/>
                <w:sz w:val="24"/>
                <w:szCs w:val="24"/>
              </w:rPr>
              <w:t>литературный и речевой вкус, влияющий на общую культуру личности.</w:t>
            </w:r>
          </w:p>
          <w:p w:rsidR="00EF077C" w:rsidRPr="00343991" w:rsidRDefault="00EF077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Cs/>
                <w:sz w:val="24"/>
                <w:szCs w:val="24"/>
              </w:rPr>
              <w:t xml:space="preserve">Уметь </w:t>
            </w:r>
            <w:r w:rsidRPr="00343991">
              <w:rPr>
                <w:rFonts w:ascii="Times New Roman" w:hAnsi="Times New Roman" w:cs="Times New Roman"/>
                <w:sz w:val="24"/>
                <w:szCs w:val="24"/>
              </w:rPr>
              <w:t>объяснить значение и происхождение фразеологизмов.</w:t>
            </w:r>
          </w:p>
          <w:p w:rsidR="00EF077C" w:rsidRPr="00343991" w:rsidRDefault="00EF077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Cs/>
                <w:sz w:val="24"/>
                <w:szCs w:val="24"/>
              </w:rPr>
              <w:t xml:space="preserve">Уметь </w:t>
            </w:r>
            <w:r w:rsidRPr="00343991">
              <w:rPr>
                <w:rFonts w:ascii="Times New Roman" w:hAnsi="Times New Roman" w:cs="Times New Roman"/>
                <w:sz w:val="24"/>
                <w:szCs w:val="24"/>
              </w:rPr>
              <w:t>использовать словари разных типов для сбора лингвистической информации</w:t>
            </w:r>
          </w:p>
        </w:tc>
      </w:tr>
    </w:tbl>
    <w:p w:rsidR="00836A80" w:rsidRPr="00343991" w:rsidRDefault="00836A80" w:rsidP="00343991">
      <w:pPr>
        <w:pStyle w:val="Default"/>
        <w:rPr>
          <w:color w:val="FF0000"/>
        </w:rPr>
      </w:pPr>
    </w:p>
    <w:p w:rsidR="005358AF" w:rsidRPr="00343991" w:rsidRDefault="005358AF" w:rsidP="00343991">
      <w:pPr>
        <w:spacing w:after="0" w:line="240" w:lineRule="auto"/>
        <w:jc w:val="both"/>
        <w:rPr>
          <w:rFonts w:ascii="Times New Roman" w:eastAsia="Times New Roman" w:hAnsi="Times New Roman" w:cs="Times New Roman"/>
          <w:b/>
          <w:i/>
          <w:color w:val="FF0000"/>
          <w:sz w:val="24"/>
          <w:szCs w:val="24"/>
        </w:rPr>
      </w:pPr>
    </w:p>
    <w:p w:rsidR="000D6798" w:rsidRPr="00343991" w:rsidRDefault="000D6798" w:rsidP="00343991">
      <w:pPr>
        <w:spacing w:after="0" w:line="240" w:lineRule="auto"/>
        <w:jc w:val="both"/>
        <w:rPr>
          <w:rFonts w:ascii="Times New Roman" w:eastAsia="Times New Roman" w:hAnsi="Times New Roman" w:cs="Times New Roman"/>
          <w:b/>
          <w:i/>
          <w:color w:val="FF0000"/>
          <w:sz w:val="24"/>
          <w:szCs w:val="24"/>
        </w:rPr>
      </w:pPr>
    </w:p>
    <w:p w:rsidR="000D6798" w:rsidRPr="00343991" w:rsidRDefault="000D6798" w:rsidP="00343991">
      <w:pPr>
        <w:spacing w:after="0" w:line="240" w:lineRule="auto"/>
        <w:jc w:val="both"/>
        <w:rPr>
          <w:rFonts w:ascii="Times New Roman" w:eastAsia="Times New Roman" w:hAnsi="Times New Roman" w:cs="Times New Roman"/>
          <w:b/>
          <w:i/>
          <w:color w:val="FF0000"/>
          <w:sz w:val="24"/>
          <w:szCs w:val="24"/>
        </w:rPr>
      </w:pPr>
    </w:p>
    <w:p w:rsidR="00927768" w:rsidRPr="00343991" w:rsidRDefault="00927768" w:rsidP="00343991">
      <w:pPr>
        <w:pStyle w:val="FR2"/>
        <w:rPr>
          <w:sz w:val="24"/>
          <w:szCs w:val="24"/>
        </w:rPr>
      </w:pPr>
      <w:r w:rsidRPr="00343991">
        <w:rPr>
          <w:sz w:val="24"/>
          <w:szCs w:val="24"/>
        </w:rPr>
        <w:t>ТЕМАТИЧЕСКОЕ ПЛАНИРОВАНИЕ</w:t>
      </w:r>
      <w:r w:rsidR="003C1976" w:rsidRPr="00343991">
        <w:rPr>
          <w:sz w:val="24"/>
          <w:szCs w:val="24"/>
        </w:rPr>
        <w:t xml:space="preserve"> ПО РУССКОМУ ЯЗЫКУ</w:t>
      </w:r>
    </w:p>
    <w:p w:rsidR="005358AF" w:rsidRPr="00343991" w:rsidRDefault="00927768" w:rsidP="00343991">
      <w:pPr>
        <w:pStyle w:val="FR2"/>
        <w:rPr>
          <w:color w:val="FF0000"/>
          <w:sz w:val="24"/>
          <w:szCs w:val="24"/>
        </w:rPr>
      </w:pPr>
      <w:r w:rsidRPr="00343991">
        <w:rPr>
          <w:sz w:val="24"/>
          <w:szCs w:val="24"/>
        </w:rPr>
        <w:t>11 кл (34 ч.)</w:t>
      </w:r>
    </w:p>
    <w:tbl>
      <w:tblPr>
        <w:tblStyle w:val="aa"/>
        <w:tblW w:w="0" w:type="auto"/>
        <w:tblLayout w:type="fixed"/>
        <w:tblLook w:val="04A0"/>
      </w:tblPr>
      <w:tblGrid>
        <w:gridCol w:w="817"/>
        <w:gridCol w:w="3827"/>
        <w:gridCol w:w="142"/>
        <w:gridCol w:w="3725"/>
      </w:tblGrid>
      <w:tr w:rsidR="00E84EE0" w:rsidRPr="00343991" w:rsidTr="00811D5C">
        <w:tc>
          <w:tcPr>
            <w:tcW w:w="817" w:type="dxa"/>
          </w:tcPr>
          <w:p w:rsidR="00E84EE0" w:rsidRPr="00343991" w:rsidRDefault="00E84EE0" w:rsidP="00343991">
            <w:pPr>
              <w:rPr>
                <w:rFonts w:ascii="Times New Roman" w:hAnsi="Times New Roman" w:cs="Times New Roman"/>
                <w:b/>
                <w:sz w:val="24"/>
                <w:szCs w:val="24"/>
              </w:rPr>
            </w:pPr>
            <w:r w:rsidRPr="00343991">
              <w:rPr>
                <w:rFonts w:ascii="Times New Roman" w:hAnsi="Times New Roman" w:cs="Times New Roman"/>
                <w:b/>
                <w:sz w:val="24"/>
                <w:szCs w:val="24"/>
                <w:lang w:val="en-US"/>
              </w:rPr>
              <w:t>N</w:t>
            </w:r>
            <w:r w:rsidRPr="00343991">
              <w:rPr>
                <w:rFonts w:ascii="Times New Roman" w:hAnsi="Times New Roman" w:cs="Times New Roman"/>
                <w:b/>
                <w:sz w:val="24"/>
                <w:szCs w:val="24"/>
              </w:rPr>
              <w:t xml:space="preserve"> п/п</w:t>
            </w:r>
          </w:p>
          <w:p w:rsidR="00E84EE0" w:rsidRPr="00343991" w:rsidRDefault="00E84EE0" w:rsidP="00343991">
            <w:pPr>
              <w:rPr>
                <w:rFonts w:ascii="Times New Roman" w:hAnsi="Times New Roman" w:cs="Times New Roman"/>
                <w:b/>
                <w:sz w:val="24"/>
                <w:szCs w:val="24"/>
              </w:rPr>
            </w:pPr>
            <w:r w:rsidRPr="00343991">
              <w:rPr>
                <w:rFonts w:ascii="Times New Roman" w:hAnsi="Times New Roman" w:cs="Times New Roman"/>
                <w:b/>
                <w:sz w:val="24"/>
                <w:szCs w:val="24"/>
              </w:rPr>
              <w:t xml:space="preserve"> </w:t>
            </w:r>
          </w:p>
        </w:tc>
        <w:tc>
          <w:tcPr>
            <w:tcW w:w="3969" w:type="dxa"/>
            <w:gridSpan w:val="2"/>
          </w:tcPr>
          <w:p w:rsidR="00E84EE0" w:rsidRPr="00343991" w:rsidRDefault="00E84EE0" w:rsidP="00343991">
            <w:pPr>
              <w:jc w:val="center"/>
              <w:rPr>
                <w:rFonts w:ascii="Times New Roman" w:hAnsi="Times New Roman" w:cs="Times New Roman"/>
                <w:b/>
                <w:sz w:val="24"/>
                <w:szCs w:val="24"/>
              </w:rPr>
            </w:pPr>
            <w:r w:rsidRPr="00343991">
              <w:rPr>
                <w:rFonts w:ascii="Times New Roman" w:hAnsi="Times New Roman" w:cs="Times New Roman"/>
                <w:b/>
                <w:sz w:val="24"/>
                <w:szCs w:val="24"/>
              </w:rPr>
              <w:t>Тема урока</w:t>
            </w:r>
          </w:p>
        </w:tc>
        <w:tc>
          <w:tcPr>
            <w:tcW w:w="3725" w:type="dxa"/>
          </w:tcPr>
          <w:p w:rsidR="00E84EE0" w:rsidRPr="00343991" w:rsidRDefault="00E84EE0" w:rsidP="00343991">
            <w:pPr>
              <w:pStyle w:val="FR2"/>
              <w:jc w:val="both"/>
              <w:rPr>
                <w:sz w:val="24"/>
                <w:szCs w:val="24"/>
              </w:rPr>
            </w:pPr>
            <w:r w:rsidRPr="00343991">
              <w:rPr>
                <w:sz w:val="24"/>
                <w:szCs w:val="24"/>
              </w:rPr>
              <w:t>Виды деятельности</w:t>
            </w:r>
          </w:p>
        </w:tc>
      </w:tr>
      <w:tr w:rsidR="00E84EE0" w:rsidRPr="00343991" w:rsidTr="00C7300E">
        <w:tc>
          <w:tcPr>
            <w:tcW w:w="817" w:type="dxa"/>
          </w:tcPr>
          <w:p w:rsidR="00E84EE0" w:rsidRPr="00343991" w:rsidRDefault="00E84EE0" w:rsidP="00343991">
            <w:pPr>
              <w:pStyle w:val="FR2"/>
              <w:snapToGrid w:val="0"/>
              <w:jc w:val="both"/>
              <w:rPr>
                <w:b w:val="0"/>
                <w:sz w:val="24"/>
                <w:szCs w:val="24"/>
              </w:rPr>
            </w:pPr>
            <w:r w:rsidRPr="00343991">
              <w:rPr>
                <w:b w:val="0"/>
                <w:sz w:val="24"/>
                <w:szCs w:val="24"/>
              </w:rPr>
              <w:t>1</w:t>
            </w:r>
          </w:p>
        </w:tc>
        <w:tc>
          <w:tcPr>
            <w:tcW w:w="7694" w:type="dxa"/>
            <w:gridSpan w:val="3"/>
          </w:tcPr>
          <w:p w:rsidR="00E84EE0" w:rsidRPr="00343991" w:rsidRDefault="003C1976" w:rsidP="00343991">
            <w:pPr>
              <w:pStyle w:val="Default"/>
              <w:jc w:val="center"/>
              <w:rPr>
                <w:color w:val="auto"/>
              </w:rPr>
            </w:pPr>
            <w:r w:rsidRPr="00343991">
              <w:rPr>
                <w:b/>
                <w:bCs/>
                <w:color w:val="auto"/>
              </w:rPr>
              <w:t xml:space="preserve"> Раздел 1.</w:t>
            </w:r>
          </w:p>
          <w:p w:rsidR="00CA5D46" w:rsidRPr="00343991" w:rsidRDefault="0098274E" w:rsidP="00343991">
            <w:pPr>
              <w:pStyle w:val="Default"/>
              <w:jc w:val="both"/>
              <w:rPr>
                <w:b/>
                <w:color w:val="auto"/>
              </w:rPr>
            </w:pPr>
            <w:r w:rsidRPr="00343991">
              <w:rPr>
                <w:b/>
                <w:color w:val="auto"/>
              </w:rPr>
              <w:t>«</w:t>
            </w:r>
            <w:r w:rsidR="00CA5D46" w:rsidRPr="00343991">
              <w:rPr>
                <w:b/>
                <w:color w:val="auto"/>
              </w:rPr>
              <w:t xml:space="preserve">Язык как система. </w:t>
            </w:r>
            <w:r w:rsidR="00CA5D46" w:rsidRPr="00343991">
              <w:rPr>
                <w:b/>
                <w:iCs/>
                <w:color w:val="auto"/>
              </w:rPr>
              <w:t>Основные уровни языка. Взаимосвязь различных единиц и уровней языка</w:t>
            </w:r>
            <w:r w:rsidRPr="00343991">
              <w:rPr>
                <w:b/>
                <w:iCs/>
                <w:color w:val="auto"/>
              </w:rPr>
              <w:t>»</w:t>
            </w:r>
            <w:r w:rsidR="00CA5D46" w:rsidRPr="00343991">
              <w:rPr>
                <w:b/>
                <w:iCs/>
                <w:color w:val="auto"/>
              </w:rPr>
              <w:t xml:space="preserve">. </w:t>
            </w:r>
            <w:r w:rsidR="00EF077C" w:rsidRPr="00343991">
              <w:rPr>
                <w:b/>
                <w:iCs/>
                <w:color w:val="auto"/>
              </w:rPr>
              <w:t>(</w:t>
            </w:r>
            <w:r w:rsidR="00DE0587" w:rsidRPr="00343991">
              <w:rPr>
                <w:b/>
                <w:iCs/>
                <w:color w:val="auto"/>
              </w:rPr>
              <w:t>27ч</w:t>
            </w:r>
            <w:r w:rsidR="00EF077C" w:rsidRPr="00343991">
              <w:rPr>
                <w:b/>
                <w:iCs/>
                <w:color w:val="auto"/>
              </w:rPr>
              <w:t>)</w:t>
            </w:r>
          </w:p>
          <w:p w:rsidR="00E84EE0" w:rsidRPr="00343991" w:rsidRDefault="00E84EE0" w:rsidP="00343991">
            <w:pPr>
              <w:jc w:val="center"/>
              <w:rPr>
                <w:rFonts w:ascii="Times New Roman" w:hAnsi="Times New Roman" w:cs="Times New Roman"/>
                <w:sz w:val="24"/>
                <w:szCs w:val="24"/>
              </w:rPr>
            </w:pPr>
          </w:p>
        </w:tc>
      </w:tr>
      <w:tr w:rsidR="00E84EE0" w:rsidRPr="00343991" w:rsidTr="00811D5C">
        <w:tc>
          <w:tcPr>
            <w:tcW w:w="817" w:type="dxa"/>
          </w:tcPr>
          <w:p w:rsidR="00E84EE0" w:rsidRPr="00343991" w:rsidRDefault="00E84EE0" w:rsidP="00343991">
            <w:pPr>
              <w:pStyle w:val="FR2"/>
              <w:snapToGrid w:val="0"/>
              <w:jc w:val="both"/>
              <w:rPr>
                <w:b w:val="0"/>
                <w:sz w:val="24"/>
                <w:szCs w:val="24"/>
              </w:rPr>
            </w:pPr>
            <w:r w:rsidRPr="00343991">
              <w:rPr>
                <w:b w:val="0"/>
                <w:sz w:val="24"/>
                <w:szCs w:val="24"/>
              </w:rPr>
              <w:t>1.1</w:t>
            </w:r>
          </w:p>
        </w:tc>
        <w:tc>
          <w:tcPr>
            <w:tcW w:w="3969" w:type="dxa"/>
            <w:gridSpan w:val="2"/>
          </w:tcPr>
          <w:p w:rsidR="00811D5C" w:rsidRPr="00343991" w:rsidRDefault="00811D5C" w:rsidP="00343991">
            <w:pPr>
              <w:autoSpaceDE w:val="0"/>
              <w:autoSpaceDN w:val="0"/>
              <w:adjustRightInd w:val="0"/>
              <w:jc w:val="both"/>
              <w:rPr>
                <w:rFonts w:ascii="Times New Roman" w:hAnsi="Times New Roman" w:cs="Times New Roman"/>
                <w:b/>
                <w:bCs/>
                <w:sz w:val="24"/>
                <w:szCs w:val="24"/>
              </w:rPr>
            </w:pPr>
            <w:r w:rsidRPr="00343991">
              <w:rPr>
                <w:rFonts w:ascii="Times New Roman" w:hAnsi="Times New Roman" w:cs="Times New Roman"/>
                <w:b/>
                <w:bCs/>
                <w:sz w:val="24"/>
                <w:szCs w:val="24"/>
              </w:rPr>
              <w:t>Повторение и обобщение</w:t>
            </w:r>
          </w:p>
          <w:p w:rsidR="00EF077C" w:rsidRPr="00343991" w:rsidRDefault="00811D5C" w:rsidP="00343991">
            <w:pPr>
              <w:pStyle w:val="FR2"/>
              <w:snapToGrid w:val="0"/>
              <w:jc w:val="both"/>
              <w:rPr>
                <w:b w:val="0"/>
                <w:bCs/>
                <w:sz w:val="24"/>
                <w:szCs w:val="24"/>
              </w:rPr>
            </w:pPr>
            <w:r w:rsidRPr="00343991">
              <w:rPr>
                <w:b w:val="0"/>
                <w:bCs/>
                <w:sz w:val="24"/>
                <w:szCs w:val="24"/>
              </w:rPr>
              <w:t>изученного материала</w:t>
            </w:r>
          </w:p>
          <w:p w:rsidR="00E84EE0" w:rsidRPr="00343991" w:rsidRDefault="00811D5C" w:rsidP="00343991">
            <w:pPr>
              <w:pStyle w:val="FR2"/>
              <w:snapToGrid w:val="0"/>
              <w:jc w:val="both"/>
              <w:rPr>
                <w:b w:val="0"/>
                <w:sz w:val="24"/>
                <w:szCs w:val="24"/>
              </w:rPr>
            </w:pPr>
            <w:r w:rsidRPr="00343991">
              <w:rPr>
                <w:b w:val="0"/>
                <w:bCs/>
                <w:sz w:val="24"/>
                <w:szCs w:val="24"/>
              </w:rPr>
              <w:t xml:space="preserve"> 10 класса </w:t>
            </w:r>
            <w:r w:rsidRPr="00343991">
              <w:rPr>
                <w:bCs/>
                <w:sz w:val="24"/>
                <w:szCs w:val="24"/>
              </w:rPr>
              <w:t>(2 ч)</w:t>
            </w:r>
            <w:r w:rsidR="006C75D2" w:rsidRPr="00343991">
              <w:rPr>
                <w:bCs/>
                <w:sz w:val="24"/>
                <w:szCs w:val="24"/>
              </w:rPr>
              <w:t>.</w:t>
            </w:r>
          </w:p>
        </w:tc>
        <w:tc>
          <w:tcPr>
            <w:tcW w:w="3725" w:type="dxa"/>
          </w:tcPr>
          <w:p w:rsidR="00E84EE0" w:rsidRPr="00343991" w:rsidRDefault="00811D5C" w:rsidP="00343991">
            <w:pPr>
              <w:jc w:val="both"/>
              <w:rPr>
                <w:rFonts w:ascii="Times New Roman" w:hAnsi="Times New Roman" w:cs="Times New Roman"/>
                <w:sz w:val="24"/>
                <w:szCs w:val="24"/>
              </w:rPr>
            </w:pPr>
            <w:r w:rsidRPr="00343991">
              <w:rPr>
                <w:rFonts w:ascii="Times New Roman" w:hAnsi="Times New Roman" w:cs="Times New Roman"/>
                <w:sz w:val="24"/>
                <w:szCs w:val="24"/>
              </w:rPr>
              <w:t>Повторить, обобщить и систематизировать полученные сведения о частях речи, их грамматических признаках, правописных нормах и стилистических возможностях употребления</w:t>
            </w:r>
          </w:p>
        </w:tc>
      </w:tr>
      <w:tr w:rsidR="00811D5C" w:rsidRPr="00343991" w:rsidTr="00811D5C">
        <w:tc>
          <w:tcPr>
            <w:tcW w:w="817" w:type="dxa"/>
          </w:tcPr>
          <w:p w:rsidR="00811D5C" w:rsidRPr="00343991" w:rsidRDefault="00811D5C" w:rsidP="00343991">
            <w:pPr>
              <w:pStyle w:val="FR2"/>
              <w:snapToGrid w:val="0"/>
              <w:jc w:val="both"/>
              <w:rPr>
                <w:b w:val="0"/>
                <w:sz w:val="24"/>
                <w:szCs w:val="24"/>
              </w:rPr>
            </w:pPr>
          </w:p>
        </w:tc>
        <w:tc>
          <w:tcPr>
            <w:tcW w:w="7694" w:type="dxa"/>
            <w:gridSpan w:val="3"/>
          </w:tcPr>
          <w:p w:rsidR="00811D5C" w:rsidRPr="00343991" w:rsidRDefault="00811D5C" w:rsidP="00343991">
            <w:pPr>
              <w:jc w:val="both"/>
              <w:rPr>
                <w:rFonts w:ascii="Times New Roman" w:hAnsi="Times New Roman" w:cs="Times New Roman"/>
                <w:sz w:val="24"/>
                <w:szCs w:val="24"/>
              </w:rPr>
            </w:pPr>
            <w:r w:rsidRPr="00343991">
              <w:rPr>
                <w:rFonts w:ascii="Times New Roman" w:hAnsi="Times New Roman" w:cs="Times New Roman"/>
                <w:b/>
                <w:bCs/>
                <w:sz w:val="24"/>
                <w:szCs w:val="24"/>
              </w:rPr>
              <w:t>Синтаксис и пунктуация (25 ч)</w:t>
            </w:r>
            <w:r w:rsidR="006C75D2" w:rsidRPr="00343991">
              <w:rPr>
                <w:rFonts w:ascii="Times New Roman" w:hAnsi="Times New Roman" w:cs="Times New Roman"/>
                <w:b/>
                <w:bCs/>
                <w:sz w:val="24"/>
                <w:szCs w:val="24"/>
              </w:rPr>
              <w:t>.</w:t>
            </w:r>
          </w:p>
        </w:tc>
      </w:tr>
      <w:tr w:rsidR="00E84EE0" w:rsidRPr="00343991" w:rsidTr="00811D5C">
        <w:tc>
          <w:tcPr>
            <w:tcW w:w="817" w:type="dxa"/>
          </w:tcPr>
          <w:p w:rsidR="00E84EE0" w:rsidRPr="00343991" w:rsidRDefault="00E84EE0" w:rsidP="00343991">
            <w:pPr>
              <w:pStyle w:val="FR2"/>
              <w:snapToGrid w:val="0"/>
              <w:jc w:val="both"/>
              <w:rPr>
                <w:b w:val="0"/>
                <w:sz w:val="24"/>
                <w:szCs w:val="24"/>
              </w:rPr>
            </w:pPr>
            <w:r w:rsidRPr="00343991">
              <w:rPr>
                <w:b w:val="0"/>
                <w:sz w:val="24"/>
                <w:szCs w:val="24"/>
              </w:rPr>
              <w:t>1.</w:t>
            </w:r>
            <w:r w:rsidR="00DE0587" w:rsidRPr="00343991">
              <w:rPr>
                <w:b w:val="0"/>
                <w:sz w:val="24"/>
                <w:szCs w:val="24"/>
              </w:rPr>
              <w:t>2</w:t>
            </w:r>
          </w:p>
        </w:tc>
        <w:tc>
          <w:tcPr>
            <w:tcW w:w="3827" w:type="dxa"/>
          </w:tcPr>
          <w:p w:rsidR="00811D5C" w:rsidRPr="00343991" w:rsidRDefault="00811D5C" w:rsidP="00343991">
            <w:pPr>
              <w:autoSpaceDE w:val="0"/>
              <w:autoSpaceDN w:val="0"/>
              <w:adjustRightInd w:val="0"/>
              <w:jc w:val="both"/>
              <w:rPr>
                <w:rFonts w:ascii="Times New Roman" w:hAnsi="Times New Roman" w:cs="Times New Roman"/>
                <w:b/>
                <w:bCs/>
                <w:sz w:val="24"/>
                <w:szCs w:val="24"/>
              </w:rPr>
            </w:pPr>
            <w:r w:rsidRPr="00343991">
              <w:rPr>
                <w:rFonts w:ascii="Times New Roman" w:hAnsi="Times New Roman" w:cs="Times New Roman"/>
                <w:b/>
                <w:bCs/>
                <w:sz w:val="24"/>
                <w:szCs w:val="24"/>
              </w:rPr>
              <w:t>Основные понятия синтаксиса</w:t>
            </w:r>
            <w:r w:rsidR="006C75D2" w:rsidRPr="00343991">
              <w:rPr>
                <w:rFonts w:ascii="Times New Roman" w:hAnsi="Times New Roman" w:cs="Times New Roman"/>
                <w:b/>
                <w:bCs/>
                <w:sz w:val="24"/>
                <w:szCs w:val="24"/>
              </w:rPr>
              <w:t xml:space="preserve"> </w:t>
            </w:r>
          </w:p>
          <w:p w:rsidR="00811D5C" w:rsidRPr="00343991" w:rsidRDefault="00811D5C" w:rsidP="00343991">
            <w:pPr>
              <w:autoSpaceDE w:val="0"/>
              <w:autoSpaceDN w:val="0"/>
              <w:adjustRightInd w:val="0"/>
              <w:jc w:val="both"/>
              <w:rPr>
                <w:rFonts w:ascii="Times New Roman" w:hAnsi="Times New Roman" w:cs="Times New Roman"/>
                <w:b/>
                <w:bCs/>
                <w:sz w:val="24"/>
                <w:szCs w:val="24"/>
              </w:rPr>
            </w:pPr>
            <w:r w:rsidRPr="00343991">
              <w:rPr>
                <w:rFonts w:ascii="Times New Roman" w:hAnsi="Times New Roman" w:cs="Times New Roman"/>
                <w:b/>
                <w:bCs/>
                <w:sz w:val="24"/>
                <w:szCs w:val="24"/>
              </w:rPr>
              <w:t>и пунктуации (1 ч)</w:t>
            </w:r>
            <w:r w:rsidR="006C75D2" w:rsidRPr="00343991">
              <w:rPr>
                <w:rFonts w:ascii="Times New Roman" w:hAnsi="Times New Roman" w:cs="Times New Roman"/>
                <w:b/>
                <w:bCs/>
                <w:sz w:val="24"/>
                <w:szCs w:val="24"/>
              </w:rPr>
              <w:t>.</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sz w:val="24"/>
                <w:szCs w:val="24"/>
              </w:rPr>
              <w:t>Основные синтаксические единицы.</w:t>
            </w:r>
            <w:r w:rsidR="00DE0587" w:rsidRPr="00343991">
              <w:rPr>
                <w:rFonts w:ascii="Times New Roman" w:hAnsi="Times New Roman" w:cs="Times New Roman"/>
                <w:sz w:val="24"/>
                <w:szCs w:val="24"/>
              </w:rPr>
              <w:t xml:space="preserve"> </w:t>
            </w:r>
            <w:r w:rsidRPr="00343991">
              <w:rPr>
                <w:rFonts w:ascii="Times New Roman" w:hAnsi="Times New Roman" w:cs="Times New Roman"/>
                <w:sz w:val="24"/>
                <w:szCs w:val="24"/>
              </w:rPr>
              <w:t>Основные принципы русской пунктуации.</w:t>
            </w:r>
          </w:p>
          <w:p w:rsidR="00E84EE0" w:rsidRPr="00343991" w:rsidRDefault="00811D5C" w:rsidP="00343991">
            <w:pPr>
              <w:pStyle w:val="FR2"/>
              <w:snapToGrid w:val="0"/>
              <w:jc w:val="both"/>
              <w:rPr>
                <w:b w:val="0"/>
                <w:sz w:val="24"/>
                <w:szCs w:val="24"/>
              </w:rPr>
            </w:pPr>
            <w:r w:rsidRPr="00343991">
              <w:rPr>
                <w:sz w:val="24"/>
                <w:szCs w:val="24"/>
              </w:rPr>
              <w:t>Пунктуационный анализ</w:t>
            </w:r>
          </w:p>
        </w:tc>
        <w:tc>
          <w:tcPr>
            <w:tcW w:w="3867" w:type="dxa"/>
            <w:gridSpan w:val="2"/>
          </w:tcPr>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
                <w:bCs/>
                <w:sz w:val="24"/>
                <w:szCs w:val="24"/>
              </w:rPr>
              <w:t xml:space="preserve">Знать </w:t>
            </w:r>
            <w:r w:rsidRPr="00343991">
              <w:rPr>
                <w:rFonts w:ascii="Times New Roman" w:hAnsi="Times New Roman" w:cs="Times New Roman"/>
                <w:sz w:val="24"/>
                <w:szCs w:val="24"/>
              </w:rPr>
              <w:t>основные принципы русской пунктуации.</w:t>
            </w:r>
          </w:p>
          <w:p w:rsidR="00E84EE0" w:rsidRPr="00343991" w:rsidRDefault="00811D5C" w:rsidP="00343991">
            <w:pPr>
              <w:jc w:val="both"/>
              <w:rPr>
                <w:rFonts w:ascii="Times New Roman" w:hAnsi="Times New Roman" w:cs="Times New Roman"/>
                <w:sz w:val="24"/>
                <w:szCs w:val="24"/>
              </w:rPr>
            </w:pPr>
            <w:r w:rsidRPr="00343991">
              <w:rPr>
                <w:rFonts w:ascii="Times New Roman" w:hAnsi="Times New Roman" w:cs="Times New Roman"/>
                <w:b/>
                <w:bCs/>
                <w:sz w:val="24"/>
                <w:szCs w:val="24"/>
              </w:rPr>
              <w:t xml:space="preserve">Выполнять </w:t>
            </w:r>
            <w:r w:rsidRPr="00343991">
              <w:rPr>
                <w:rFonts w:ascii="Times New Roman" w:hAnsi="Times New Roman" w:cs="Times New Roman"/>
                <w:sz w:val="24"/>
                <w:szCs w:val="24"/>
              </w:rPr>
              <w:t>пунктуационный анализ</w:t>
            </w:r>
          </w:p>
        </w:tc>
      </w:tr>
      <w:tr w:rsidR="00E84EE0" w:rsidRPr="00343991" w:rsidTr="00811D5C">
        <w:tc>
          <w:tcPr>
            <w:tcW w:w="817" w:type="dxa"/>
          </w:tcPr>
          <w:p w:rsidR="00E84EE0" w:rsidRPr="00343991" w:rsidRDefault="00E84EE0" w:rsidP="00343991">
            <w:pPr>
              <w:pStyle w:val="FR2"/>
              <w:snapToGrid w:val="0"/>
              <w:jc w:val="both"/>
              <w:rPr>
                <w:b w:val="0"/>
                <w:sz w:val="24"/>
                <w:szCs w:val="24"/>
              </w:rPr>
            </w:pPr>
            <w:r w:rsidRPr="00343991">
              <w:rPr>
                <w:b w:val="0"/>
                <w:sz w:val="24"/>
                <w:szCs w:val="24"/>
              </w:rPr>
              <w:t>1.</w:t>
            </w:r>
            <w:r w:rsidR="00DE0587" w:rsidRPr="00343991">
              <w:rPr>
                <w:b w:val="0"/>
                <w:sz w:val="24"/>
                <w:szCs w:val="24"/>
              </w:rPr>
              <w:t>3</w:t>
            </w:r>
          </w:p>
        </w:tc>
        <w:tc>
          <w:tcPr>
            <w:tcW w:w="3827" w:type="dxa"/>
          </w:tcPr>
          <w:p w:rsidR="00811D5C" w:rsidRPr="00343991" w:rsidRDefault="00811D5C" w:rsidP="00343991">
            <w:pPr>
              <w:autoSpaceDE w:val="0"/>
              <w:autoSpaceDN w:val="0"/>
              <w:adjustRightInd w:val="0"/>
              <w:jc w:val="both"/>
              <w:rPr>
                <w:rFonts w:ascii="Times New Roman" w:hAnsi="Times New Roman" w:cs="Times New Roman"/>
                <w:b/>
                <w:bCs/>
                <w:sz w:val="24"/>
                <w:szCs w:val="24"/>
              </w:rPr>
            </w:pPr>
            <w:r w:rsidRPr="00343991">
              <w:rPr>
                <w:rFonts w:ascii="Times New Roman" w:hAnsi="Times New Roman" w:cs="Times New Roman"/>
                <w:b/>
                <w:bCs/>
                <w:sz w:val="24"/>
                <w:szCs w:val="24"/>
              </w:rPr>
              <w:t>Словосочетание (2 ч)</w:t>
            </w:r>
            <w:r w:rsidR="006C75D2" w:rsidRPr="00343991">
              <w:rPr>
                <w:rFonts w:ascii="Times New Roman" w:hAnsi="Times New Roman" w:cs="Times New Roman"/>
                <w:b/>
                <w:bCs/>
                <w:sz w:val="24"/>
                <w:szCs w:val="24"/>
              </w:rPr>
              <w:t>.</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sz w:val="24"/>
                <w:szCs w:val="24"/>
              </w:rPr>
              <w:t>Классификация словосочетаний. Виды синтаксической связи.</w:t>
            </w:r>
          </w:p>
          <w:p w:rsidR="00E84EE0" w:rsidRPr="00343991" w:rsidRDefault="00811D5C" w:rsidP="00343991">
            <w:pPr>
              <w:pStyle w:val="FR2"/>
              <w:snapToGrid w:val="0"/>
              <w:jc w:val="both"/>
              <w:rPr>
                <w:b w:val="0"/>
                <w:sz w:val="24"/>
                <w:szCs w:val="24"/>
              </w:rPr>
            </w:pPr>
            <w:r w:rsidRPr="00343991">
              <w:rPr>
                <w:b w:val="0"/>
                <w:sz w:val="24"/>
                <w:szCs w:val="24"/>
              </w:rPr>
              <w:t>Синтаксический разбор словосочетания</w:t>
            </w:r>
          </w:p>
        </w:tc>
        <w:tc>
          <w:tcPr>
            <w:tcW w:w="3867" w:type="dxa"/>
            <w:gridSpan w:val="2"/>
          </w:tcPr>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
                <w:bCs/>
                <w:sz w:val="24"/>
                <w:szCs w:val="24"/>
              </w:rPr>
              <w:t xml:space="preserve">Повторить, обобщить и систематизировать </w:t>
            </w:r>
            <w:r w:rsidRPr="00343991">
              <w:rPr>
                <w:rFonts w:ascii="Times New Roman" w:hAnsi="Times New Roman" w:cs="Times New Roman"/>
                <w:sz w:val="24"/>
                <w:szCs w:val="24"/>
              </w:rPr>
              <w:t>полученные в основной школе сведения о словосочетаниях, их строении и значении.</w:t>
            </w:r>
          </w:p>
          <w:p w:rsidR="00E84EE0"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
                <w:bCs/>
                <w:sz w:val="24"/>
                <w:szCs w:val="24"/>
              </w:rPr>
              <w:t xml:space="preserve">Моделировать и употреблять </w:t>
            </w:r>
            <w:r w:rsidRPr="00343991">
              <w:rPr>
                <w:rFonts w:ascii="Times New Roman" w:hAnsi="Times New Roman" w:cs="Times New Roman"/>
                <w:sz w:val="24"/>
                <w:szCs w:val="24"/>
              </w:rPr>
              <w:t>в речи синонимические по значению и строению словосочетания</w:t>
            </w:r>
          </w:p>
        </w:tc>
      </w:tr>
      <w:tr w:rsidR="00E84EE0" w:rsidRPr="00343991" w:rsidTr="00811D5C">
        <w:tc>
          <w:tcPr>
            <w:tcW w:w="817" w:type="dxa"/>
          </w:tcPr>
          <w:p w:rsidR="00E84EE0" w:rsidRPr="00343991" w:rsidRDefault="00DE0587" w:rsidP="00343991">
            <w:pPr>
              <w:pStyle w:val="FR2"/>
              <w:snapToGrid w:val="0"/>
              <w:jc w:val="left"/>
              <w:rPr>
                <w:b w:val="0"/>
                <w:bCs/>
                <w:sz w:val="24"/>
                <w:szCs w:val="24"/>
              </w:rPr>
            </w:pPr>
            <w:r w:rsidRPr="00343991">
              <w:rPr>
                <w:b w:val="0"/>
                <w:bCs/>
                <w:sz w:val="24"/>
                <w:szCs w:val="24"/>
              </w:rPr>
              <w:lastRenderedPageBreak/>
              <w:t>1.4</w:t>
            </w:r>
          </w:p>
        </w:tc>
        <w:tc>
          <w:tcPr>
            <w:tcW w:w="3827" w:type="dxa"/>
          </w:tcPr>
          <w:p w:rsidR="00811D5C" w:rsidRPr="00343991" w:rsidRDefault="00811D5C" w:rsidP="00343991">
            <w:pPr>
              <w:autoSpaceDE w:val="0"/>
              <w:autoSpaceDN w:val="0"/>
              <w:adjustRightInd w:val="0"/>
              <w:jc w:val="both"/>
              <w:rPr>
                <w:rFonts w:ascii="Times New Roman" w:hAnsi="Times New Roman" w:cs="Times New Roman"/>
                <w:b/>
                <w:bCs/>
                <w:sz w:val="24"/>
                <w:szCs w:val="24"/>
              </w:rPr>
            </w:pPr>
            <w:r w:rsidRPr="00343991">
              <w:rPr>
                <w:rFonts w:ascii="Times New Roman" w:hAnsi="Times New Roman" w:cs="Times New Roman"/>
                <w:b/>
                <w:bCs/>
                <w:sz w:val="24"/>
                <w:szCs w:val="24"/>
              </w:rPr>
              <w:t>Предложение (4 ч)</w:t>
            </w:r>
            <w:r w:rsidR="006C75D2" w:rsidRPr="00343991">
              <w:rPr>
                <w:rFonts w:ascii="Times New Roman" w:hAnsi="Times New Roman" w:cs="Times New Roman"/>
                <w:b/>
                <w:bCs/>
                <w:sz w:val="24"/>
                <w:szCs w:val="24"/>
              </w:rPr>
              <w:t>.</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sz w:val="24"/>
                <w:szCs w:val="24"/>
              </w:rPr>
              <w:t>Понятие о предложении. Основные признаки</w:t>
            </w:r>
          </w:p>
          <w:p w:rsidR="00E84EE0" w:rsidRPr="00343991" w:rsidRDefault="00811D5C" w:rsidP="00343991">
            <w:pPr>
              <w:pStyle w:val="FR2"/>
              <w:snapToGrid w:val="0"/>
              <w:jc w:val="both"/>
              <w:rPr>
                <w:sz w:val="24"/>
                <w:szCs w:val="24"/>
              </w:rPr>
            </w:pPr>
            <w:r w:rsidRPr="00343991">
              <w:rPr>
                <w:sz w:val="24"/>
                <w:szCs w:val="24"/>
              </w:rPr>
              <w:t>предложения.</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sz w:val="24"/>
                <w:szCs w:val="24"/>
              </w:rPr>
              <w:t>Классификация предложений. Предложения</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sz w:val="24"/>
                <w:szCs w:val="24"/>
              </w:rPr>
              <w:t>простые и сложные.</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sz w:val="24"/>
                <w:szCs w:val="24"/>
              </w:rPr>
              <w:t>Простое предложение.</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sz w:val="24"/>
                <w:szCs w:val="24"/>
              </w:rPr>
              <w:t>Виды предложений по цели высказывания.</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sz w:val="24"/>
                <w:szCs w:val="24"/>
              </w:rPr>
              <w:t>Виды предложений по эмоциональной окраске.</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sz w:val="24"/>
                <w:szCs w:val="24"/>
              </w:rPr>
              <w:t>Предложения утвердительные и отрицательные.</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sz w:val="24"/>
                <w:szCs w:val="24"/>
              </w:rPr>
              <w:t>Виды предложений по структуре. Двусоставные</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sz w:val="24"/>
                <w:szCs w:val="24"/>
              </w:rPr>
              <w:t>и односоставные предложения. Главные члены</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sz w:val="24"/>
                <w:szCs w:val="24"/>
              </w:rPr>
              <w:t>предложения. Тире между подлежащим и сказуемым. Распространённые и нераспространённые предложения. Второстепенные члены предложения. Полные и неполные предложения.</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sz w:val="24"/>
                <w:szCs w:val="24"/>
              </w:rPr>
              <w:t>Тире в неполном предложении. Соединительное</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sz w:val="24"/>
                <w:szCs w:val="24"/>
              </w:rPr>
              <w:t>тире. Интонационное тире.</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sz w:val="24"/>
                <w:szCs w:val="24"/>
              </w:rPr>
              <w:t>Порядок слов в простом предложении. Инверсия.</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sz w:val="24"/>
                <w:szCs w:val="24"/>
              </w:rPr>
              <w:t>Синонимия разных типов простого предложения.</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sz w:val="24"/>
                <w:szCs w:val="24"/>
              </w:rPr>
              <w:t>Простое осложнённое и неосложнённое предложение.</w:t>
            </w:r>
          </w:p>
          <w:p w:rsidR="00811D5C" w:rsidRPr="00343991" w:rsidRDefault="00811D5C" w:rsidP="00343991">
            <w:pPr>
              <w:pStyle w:val="FR2"/>
              <w:snapToGrid w:val="0"/>
              <w:jc w:val="both"/>
              <w:rPr>
                <w:b w:val="0"/>
                <w:bCs/>
                <w:sz w:val="24"/>
                <w:szCs w:val="24"/>
                <w:shd w:val="clear" w:color="auto" w:fill="FFFFFF"/>
              </w:rPr>
            </w:pPr>
            <w:r w:rsidRPr="00343991">
              <w:rPr>
                <w:b w:val="0"/>
                <w:sz w:val="24"/>
                <w:szCs w:val="24"/>
              </w:rPr>
              <w:t>Синтаксический разбор простого предложения</w:t>
            </w:r>
          </w:p>
        </w:tc>
        <w:tc>
          <w:tcPr>
            <w:tcW w:w="3867" w:type="dxa"/>
            <w:gridSpan w:val="2"/>
          </w:tcPr>
          <w:p w:rsidR="00811D5C" w:rsidRPr="00343991" w:rsidRDefault="00811D5C" w:rsidP="00343991">
            <w:pPr>
              <w:jc w:val="both"/>
              <w:rPr>
                <w:rFonts w:ascii="Times New Roman" w:hAnsi="Times New Roman" w:cs="Times New Roman"/>
                <w:sz w:val="24"/>
                <w:szCs w:val="24"/>
              </w:rPr>
            </w:pPr>
            <w:r w:rsidRPr="00343991">
              <w:rPr>
                <w:rFonts w:ascii="Times New Roman" w:hAnsi="Times New Roman" w:cs="Times New Roman"/>
                <w:sz w:val="24"/>
                <w:szCs w:val="24"/>
              </w:rPr>
              <w:t>Повторить, обобщить и систематизировать полученные в основной школе сведения о предложениях, их строении и значении.</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
                <w:bCs/>
                <w:sz w:val="24"/>
                <w:szCs w:val="24"/>
              </w:rPr>
              <w:t xml:space="preserve">Выявлять </w:t>
            </w:r>
            <w:r w:rsidRPr="00343991">
              <w:rPr>
                <w:rFonts w:ascii="Times New Roman" w:hAnsi="Times New Roman" w:cs="Times New Roman"/>
                <w:sz w:val="24"/>
                <w:szCs w:val="24"/>
              </w:rPr>
              <w:t>особенности строения и значения</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sz w:val="24"/>
                <w:szCs w:val="24"/>
              </w:rPr>
              <w:t>простых предложений.</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
                <w:bCs/>
                <w:sz w:val="24"/>
                <w:szCs w:val="24"/>
              </w:rPr>
              <w:t xml:space="preserve">Моделировать </w:t>
            </w:r>
            <w:r w:rsidRPr="00343991">
              <w:rPr>
                <w:rFonts w:ascii="Times New Roman" w:hAnsi="Times New Roman" w:cs="Times New Roman"/>
                <w:sz w:val="24"/>
                <w:szCs w:val="24"/>
              </w:rPr>
              <w:t xml:space="preserve">предложения различной структуры в соответствии с коммуникативной задачей высказывания, </w:t>
            </w:r>
            <w:r w:rsidRPr="00343991">
              <w:rPr>
                <w:rFonts w:ascii="Times New Roman" w:hAnsi="Times New Roman" w:cs="Times New Roman"/>
                <w:b/>
                <w:bCs/>
                <w:sz w:val="24"/>
                <w:szCs w:val="24"/>
              </w:rPr>
              <w:t xml:space="preserve">употреблять </w:t>
            </w:r>
            <w:r w:rsidRPr="00343991">
              <w:rPr>
                <w:rFonts w:ascii="Times New Roman" w:hAnsi="Times New Roman" w:cs="Times New Roman"/>
                <w:sz w:val="24"/>
                <w:szCs w:val="24"/>
              </w:rPr>
              <w:t>их в собственной речевой практике.</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sz w:val="24"/>
                <w:szCs w:val="24"/>
              </w:rPr>
              <w:t xml:space="preserve">Правильно </w:t>
            </w:r>
            <w:r w:rsidRPr="00343991">
              <w:rPr>
                <w:rFonts w:ascii="Times New Roman" w:hAnsi="Times New Roman" w:cs="Times New Roman"/>
                <w:b/>
                <w:bCs/>
                <w:sz w:val="24"/>
                <w:szCs w:val="24"/>
              </w:rPr>
              <w:t xml:space="preserve">согласовывать </w:t>
            </w:r>
            <w:r w:rsidRPr="00343991">
              <w:rPr>
                <w:rFonts w:ascii="Times New Roman" w:hAnsi="Times New Roman" w:cs="Times New Roman"/>
                <w:sz w:val="24"/>
                <w:szCs w:val="24"/>
              </w:rPr>
              <w:t>подлежащее и сказуемое.</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
                <w:bCs/>
                <w:sz w:val="24"/>
                <w:szCs w:val="24"/>
              </w:rPr>
              <w:t xml:space="preserve">Выполнять </w:t>
            </w:r>
            <w:r w:rsidRPr="00343991">
              <w:rPr>
                <w:rFonts w:ascii="Times New Roman" w:hAnsi="Times New Roman" w:cs="Times New Roman"/>
                <w:sz w:val="24"/>
                <w:szCs w:val="24"/>
              </w:rPr>
              <w:t>синтаксический и пунктуационный</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sz w:val="24"/>
                <w:szCs w:val="24"/>
              </w:rPr>
              <w:t>анализ простых осложнённых предложений.</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
                <w:bCs/>
                <w:sz w:val="24"/>
                <w:szCs w:val="24"/>
              </w:rPr>
              <w:t xml:space="preserve">Создавать </w:t>
            </w:r>
            <w:r w:rsidRPr="00343991">
              <w:rPr>
                <w:rFonts w:ascii="Times New Roman" w:hAnsi="Times New Roman" w:cs="Times New Roman"/>
                <w:sz w:val="24"/>
                <w:szCs w:val="24"/>
              </w:rPr>
              <w:t>синонимические конструкции простых предложений.</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
                <w:bCs/>
                <w:sz w:val="24"/>
                <w:szCs w:val="24"/>
              </w:rPr>
              <w:t xml:space="preserve">Понимать и использовать </w:t>
            </w:r>
            <w:r w:rsidRPr="00343991">
              <w:rPr>
                <w:rFonts w:ascii="Times New Roman" w:hAnsi="Times New Roman" w:cs="Times New Roman"/>
                <w:sz w:val="24"/>
                <w:szCs w:val="24"/>
              </w:rPr>
              <w:t>в своей речи выразительные возможности порядка слов в предложении.</w:t>
            </w:r>
          </w:p>
          <w:p w:rsidR="00811D5C" w:rsidRPr="00343991" w:rsidRDefault="00811D5C" w:rsidP="00343991">
            <w:pPr>
              <w:autoSpaceDE w:val="0"/>
              <w:autoSpaceDN w:val="0"/>
              <w:adjustRightInd w:val="0"/>
              <w:jc w:val="both"/>
              <w:rPr>
                <w:rFonts w:ascii="Times New Roman" w:hAnsi="Times New Roman" w:cs="Times New Roman"/>
                <w:b/>
                <w:bCs/>
                <w:sz w:val="24"/>
                <w:szCs w:val="24"/>
              </w:rPr>
            </w:pPr>
            <w:r w:rsidRPr="00343991">
              <w:rPr>
                <w:rFonts w:ascii="Times New Roman" w:hAnsi="Times New Roman" w:cs="Times New Roman"/>
                <w:b/>
                <w:bCs/>
                <w:sz w:val="24"/>
                <w:szCs w:val="24"/>
              </w:rPr>
              <w:t xml:space="preserve">Сопоставлять и анализировать </w:t>
            </w:r>
            <w:r w:rsidRPr="00343991">
              <w:rPr>
                <w:rFonts w:ascii="Times New Roman" w:hAnsi="Times New Roman" w:cs="Times New Roman"/>
                <w:sz w:val="24"/>
                <w:szCs w:val="24"/>
              </w:rPr>
              <w:t xml:space="preserve">синонимические предложения разной структуры, </w:t>
            </w:r>
            <w:r w:rsidRPr="00343991">
              <w:rPr>
                <w:rFonts w:ascii="Times New Roman" w:hAnsi="Times New Roman" w:cs="Times New Roman"/>
                <w:b/>
                <w:bCs/>
                <w:sz w:val="24"/>
                <w:szCs w:val="24"/>
              </w:rPr>
              <w:t>выявлять</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sz w:val="24"/>
                <w:szCs w:val="24"/>
              </w:rPr>
              <w:t>их различия.</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
                <w:bCs/>
                <w:sz w:val="24"/>
                <w:szCs w:val="24"/>
              </w:rPr>
              <w:t xml:space="preserve">Корректировать </w:t>
            </w:r>
            <w:r w:rsidRPr="00343991">
              <w:rPr>
                <w:rFonts w:ascii="Times New Roman" w:hAnsi="Times New Roman" w:cs="Times New Roman"/>
                <w:sz w:val="24"/>
                <w:szCs w:val="24"/>
              </w:rPr>
              <w:t>интонацию простого предложения в зависимости от структуры, значения,</w:t>
            </w:r>
            <w:r w:rsidR="00EF077C" w:rsidRPr="00343991">
              <w:rPr>
                <w:rFonts w:ascii="Times New Roman" w:hAnsi="Times New Roman" w:cs="Times New Roman"/>
                <w:sz w:val="24"/>
                <w:szCs w:val="24"/>
              </w:rPr>
              <w:t xml:space="preserve"> </w:t>
            </w:r>
            <w:r w:rsidRPr="00343991">
              <w:rPr>
                <w:rFonts w:ascii="Times New Roman" w:hAnsi="Times New Roman" w:cs="Times New Roman"/>
                <w:sz w:val="24"/>
                <w:szCs w:val="24"/>
              </w:rPr>
              <w:t>речевого замысла.</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sz w:val="24"/>
                <w:szCs w:val="24"/>
              </w:rPr>
              <w:t xml:space="preserve">Интонационно правильно </w:t>
            </w:r>
            <w:r w:rsidRPr="00343991">
              <w:rPr>
                <w:rFonts w:ascii="Times New Roman" w:hAnsi="Times New Roman" w:cs="Times New Roman"/>
                <w:b/>
                <w:bCs/>
                <w:sz w:val="24"/>
                <w:szCs w:val="24"/>
              </w:rPr>
              <w:t xml:space="preserve">выделять </w:t>
            </w:r>
            <w:r w:rsidRPr="00343991">
              <w:rPr>
                <w:rFonts w:ascii="Times New Roman" w:hAnsi="Times New Roman" w:cs="Times New Roman"/>
                <w:sz w:val="24"/>
                <w:szCs w:val="24"/>
              </w:rPr>
              <w:t>логическое</w:t>
            </w:r>
          </w:p>
          <w:p w:rsidR="00E84EE0" w:rsidRPr="00343991" w:rsidRDefault="00811D5C" w:rsidP="00343991">
            <w:pPr>
              <w:jc w:val="both"/>
              <w:rPr>
                <w:rFonts w:ascii="Times New Roman" w:hAnsi="Times New Roman" w:cs="Times New Roman"/>
                <w:sz w:val="24"/>
                <w:szCs w:val="24"/>
              </w:rPr>
            </w:pPr>
            <w:r w:rsidRPr="00343991">
              <w:rPr>
                <w:rFonts w:ascii="Times New Roman" w:hAnsi="Times New Roman" w:cs="Times New Roman"/>
                <w:sz w:val="24"/>
                <w:szCs w:val="24"/>
              </w:rPr>
              <w:t>ударение в предложениях</w:t>
            </w:r>
          </w:p>
        </w:tc>
      </w:tr>
      <w:tr w:rsidR="00E84EE0" w:rsidRPr="00343991" w:rsidTr="00811D5C">
        <w:tc>
          <w:tcPr>
            <w:tcW w:w="817" w:type="dxa"/>
          </w:tcPr>
          <w:p w:rsidR="00E84EE0" w:rsidRPr="00343991" w:rsidRDefault="00E84EE0" w:rsidP="00343991">
            <w:pPr>
              <w:pStyle w:val="FR2"/>
              <w:snapToGrid w:val="0"/>
              <w:jc w:val="both"/>
              <w:rPr>
                <w:b w:val="0"/>
                <w:sz w:val="24"/>
                <w:szCs w:val="24"/>
              </w:rPr>
            </w:pPr>
            <w:r w:rsidRPr="00343991">
              <w:rPr>
                <w:b w:val="0"/>
                <w:sz w:val="24"/>
                <w:szCs w:val="24"/>
              </w:rPr>
              <w:t>1.</w:t>
            </w:r>
            <w:r w:rsidR="00DE0587" w:rsidRPr="00343991">
              <w:rPr>
                <w:b w:val="0"/>
                <w:sz w:val="24"/>
                <w:szCs w:val="24"/>
              </w:rPr>
              <w:t>5</w:t>
            </w:r>
          </w:p>
        </w:tc>
        <w:tc>
          <w:tcPr>
            <w:tcW w:w="3827" w:type="dxa"/>
          </w:tcPr>
          <w:p w:rsidR="00811D5C" w:rsidRPr="00343991" w:rsidRDefault="00811D5C" w:rsidP="00343991">
            <w:pPr>
              <w:autoSpaceDE w:val="0"/>
              <w:autoSpaceDN w:val="0"/>
              <w:adjustRightInd w:val="0"/>
              <w:jc w:val="both"/>
              <w:rPr>
                <w:rFonts w:ascii="Times New Roman" w:hAnsi="Times New Roman" w:cs="Times New Roman"/>
                <w:b/>
                <w:bCs/>
                <w:sz w:val="24"/>
                <w:szCs w:val="24"/>
              </w:rPr>
            </w:pPr>
            <w:r w:rsidRPr="00343991">
              <w:rPr>
                <w:rFonts w:ascii="Times New Roman" w:hAnsi="Times New Roman" w:cs="Times New Roman"/>
                <w:b/>
                <w:bCs/>
                <w:sz w:val="24"/>
                <w:szCs w:val="24"/>
              </w:rPr>
              <w:t>Однородные члены предложения (3 ч)</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sz w:val="24"/>
                <w:szCs w:val="24"/>
              </w:rPr>
              <w:t>Знаки препинания в предложениях с однородными членами. Знаки препинания при однородных и неоднородных определениях. Знаки</w:t>
            </w:r>
            <w:r w:rsidR="00343991">
              <w:rPr>
                <w:rFonts w:ascii="Times New Roman" w:hAnsi="Times New Roman" w:cs="Times New Roman"/>
                <w:sz w:val="24"/>
                <w:szCs w:val="24"/>
              </w:rPr>
              <w:t xml:space="preserve"> </w:t>
            </w:r>
            <w:r w:rsidRPr="00343991">
              <w:rPr>
                <w:rFonts w:ascii="Times New Roman" w:hAnsi="Times New Roman" w:cs="Times New Roman"/>
                <w:sz w:val="24"/>
                <w:szCs w:val="24"/>
              </w:rPr>
              <w:t>препинания при однородных и неоднородных</w:t>
            </w:r>
            <w:r w:rsidR="00343991">
              <w:rPr>
                <w:rFonts w:ascii="Times New Roman" w:hAnsi="Times New Roman" w:cs="Times New Roman"/>
                <w:sz w:val="24"/>
                <w:szCs w:val="24"/>
              </w:rPr>
              <w:t xml:space="preserve"> </w:t>
            </w:r>
            <w:r w:rsidRPr="00343991">
              <w:rPr>
                <w:rFonts w:ascii="Times New Roman" w:hAnsi="Times New Roman" w:cs="Times New Roman"/>
                <w:sz w:val="24"/>
                <w:szCs w:val="24"/>
              </w:rPr>
              <w:t>приложениях. Знаки препинания при однородных членах, соединённых неповторяющимися</w:t>
            </w:r>
          </w:p>
          <w:p w:rsidR="00E84EE0" w:rsidRPr="00343991" w:rsidRDefault="00811D5C" w:rsidP="00343991">
            <w:pPr>
              <w:autoSpaceDE w:val="0"/>
              <w:autoSpaceDN w:val="0"/>
              <w:adjustRightInd w:val="0"/>
              <w:jc w:val="both"/>
              <w:rPr>
                <w:rFonts w:ascii="Times New Roman" w:hAnsi="Times New Roman" w:cs="Times New Roman"/>
                <w:b/>
                <w:sz w:val="24"/>
                <w:szCs w:val="24"/>
              </w:rPr>
            </w:pPr>
            <w:r w:rsidRPr="00343991">
              <w:rPr>
                <w:rFonts w:ascii="Times New Roman" w:hAnsi="Times New Roman" w:cs="Times New Roman"/>
                <w:sz w:val="24"/>
                <w:szCs w:val="24"/>
              </w:rPr>
              <w:t>союзами. Знаки препинания при однородных</w:t>
            </w:r>
            <w:r w:rsidR="00DE0587" w:rsidRPr="00343991">
              <w:rPr>
                <w:rFonts w:ascii="Times New Roman" w:hAnsi="Times New Roman" w:cs="Times New Roman"/>
                <w:sz w:val="24"/>
                <w:szCs w:val="24"/>
              </w:rPr>
              <w:t xml:space="preserve"> </w:t>
            </w:r>
            <w:r w:rsidRPr="00343991">
              <w:rPr>
                <w:rFonts w:ascii="Times New Roman" w:hAnsi="Times New Roman" w:cs="Times New Roman"/>
                <w:sz w:val="24"/>
                <w:szCs w:val="24"/>
              </w:rPr>
              <w:t xml:space="preserve">членах, соединённых повторяющимися и парными </w:t>
            </w:r>
            <w:r w:rsidRPr="00343991">
              <w:rPr>
                <w:rFonts w:ascii="Times New Roman" w:hAnsi="Times New Roman" w:cs="Times New Roman"/>
                <w:sz w:val="24"/>
                <w:szCs w:val="24"/>
              </w:rPr>
              <w:lastRenderedPageBreak/>
              <w:t>союзами.</w:t>
            </w:r>
            <w:r w:rsidR="00DE0587" w:rsidRPr="00343991">
              <w:rPr>
                <w:rFonts w:ascii="Times New Roman" w:hAnsi="Times New Roman" w:cs="Times New Roman"/>
                <w:sz w:val="24"/>
                <w:szCs w:val="24"/>
              </w:rPr>
              <w:t xml:space="preserve"> </w:t>
            </w:r>
            <w:r w:rsidRPr="00343991">
              <w:rPr>
                <w:rFonts w:ascii="Times New Roman" w:hAnsi="Times New Roman" w:cs="Times New Roman"/>
                <w:sz w:val="24"/>
                <w:szCs w:val="24"/>
              </w:rPr>
              <w:t>Обобщающие слова при однородных членах.</w:t>
            </w:r>
            <w:r w:rsidR="00343991">
              <w:rPr>
                <w:rFonts w:ascii="Times New Roman" w:hAnsi="Times New Roman" w:cs="Times New Roman"/>
                <w:sz w:val="24"/>
                <w:szCs w:val="24"/>
              </w:rPr>
              <w:t xml:space="preserve"> </w:t>
            </w:r>
            <w:r w:rsidRPr="00343991">
              <w:rPr>
                <w:rFonts w:ascii="Times New Roman" w:hAnsi="Times New Roman" w:cs="Times New Roman"/>
                <w:sz w:val="24"/>
                <w:szCs w:val="24"/>
              </w:rPr>
              <w:t>Знаки препинания при обобщающих словах</w:t>
            </w:r>
          </w:p>
        </w:tc>
        <w:tc>
          <w:tcPr>
            <w:tcW w:w="3867" w:type="dxa"/>
            <w:gridSpan w:val="2"/>
          </w:tcPr>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
                <w:bCs/>
                <w:sz w:val="24"/>
                <w:szCs w:val="24"/>
              </w:rPr>
              <w:lastRenderedPageBreak/>
              <w:t xml:space="preserve">Повторить, обобщить и систематизировать </w:t>
            </w:r>
            <w:r w:rsidRPr="00343991">
              <w:rPr>
                <w:rFonts w:ascii="Times New Roman" w:hAnsi="Times New Roman" w:cs="Times New Roman"/>
                <w:sz w:val="24"/>
                <w:szCs w:val="24"/>
              </w:rPr>
              <w:t>по-</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sz w:val="24"/>
                <w:szCs w:val="24"/>
              </w:rPr>
              <w:t>лученные в основной школе сведения об однородных членах предложения, способах их соединения.</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
                <w:bCs/>
                <w:sz w:val="24"/>
                <w:szCs w:val="24"/>
              </w:rPr>
              <w:t xml:space="preserve">Выполнять </w:t>
            </w:r>
            <w:r w:rsidRPr="00343991">
              <w:rPr>
                <w:rFonts w:ascii="Times New Roman" w:hAnsi="Times New Roman" w:cs="Times New Roman"/>
                <w:sz w:val="24"/>
                <w:szCs w:val="24"/>
              </w:rPr>
              <w:t>синтаксический и пунктуационный</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sz w:val="24"/>
                <w:szCs w:val="24"/>
              </w:rPr>
              <w:t>разбор предложений с однородными членами.</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
                <w:bCs/>
                <w:sz w:val="24"/>
                <w:szCs w:val="24"/>
              </w:rPr>
              <w:t xml:space="preserve">Моделировать </w:t>
            </w:r>
            <w:r w:rsidRPr="00343991">
              <w:rPr>
                <w:rFonts w:ascii="Times New Roman" w:hAnsi="Times New Roman" w:cs="Times New Roman"/>
                <w:sz w:val="24"/>
                <w:szCs w:val="24"/>
              </w:rPr>
              <w:t>предложения с различными рядами однородных членов.</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
                <w:bCs/>
                <w:sz w:val="24"/>
                <w:szCs w:val="24"/>
              </w:rPr>
              <w:t xml:space="preserve">Выявлять </w:t>
            </w:r>
            <w:r w:rsidRPr="00343991">
              <w:rPr>
                <w:rFonts w:ascii="Times New Roman" w:hAnsi="Times New Roman" w:cs="Times New Roman"/>
                <w:sz w:val="24"/>
                <w:szCs w:val="24"/>
              </w:rPr>
              <w:t xml:space="preserve">выразительные </w:t>
            </w:r>
            <w:r w:rsidRPr="00343991">
              <w:rPr>
                <w:rFonts w:ascii="Times New Roman" w:hAnsi="Times New Roman" w:cs="Times New Roman"/>
                <w:sz w:val="24"/>
                <w:szCs w:val="24"/>
              </w:rPr>
              <w:lastRenderedPageBreak/>
              <w:t>возможности однородных членов предложения.</w:t>
            </w:r>
          </w:p>
          <w:p w:rsidR="00E84EE0"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
                <w:bCs/>
                <w:sz w:val="24"/>
                <w:szCs w:val="24"/>
              </w:rPr>
              <w:t>Наблюдать и анализировать</w:t>
            </w:r>
            <w:r w:rsidRPr="00343991">
              <w:rPr>
                <w:rFonts w:ascii="Times New Roman" w:hAnsi="Times New Roman" w:cs="Times New Roman"/>
                <w:sz w:val="24"/>
                <w:szCs w:val="24"/>
              </w:rPr>
              <w:t>, как изменяется</w:t>
            </w:r>
            <w:r w:rsidR="00EF077C" w:rsidRPr="00343991">
              <w:rPr>
                <w:rFonts w:ascii="Times New Roman" w:hAnsi="Times New Roman" w:cs="Times New Roman"/>
                <w:sz w:val="24"/>
                <w:szCs w:val="24"/>
              </w:rPr>
              <w:t xml:space="preserve"> </w:t>
            </w:r>
            <w:r w:rsidRPr="00343991">
              <w:rPr>
                <w:rFonts w:ascii="Times New Roman" w:hAnsi="Times New Roman" w:cs="Times New Roman"/>
                <w:sz w:val="24"/>
                <w:szCs w:val="24"/>
              </w:rPr>
              <w:t>характер восприятия предложений в зависимости от включения различных рядов однородных членов</w:t>
            </w:r>
          </w:p>
        </w:tc>
      </w:tr>
      <w:tr w:rsidR="00E84EE0" w:rsidRPr="00343991" w:rsidTr="00811D5C">
        <w:tc>
          <w:tcPr>
            <w:tcW w:w="817" w:type="dxa"/>
          </w:tcPr>
          <w:p w:rsidR="00E84EE0" w:rsidRPr="00343991" w:rsidRDefault="00E84EE0" w:rsidP="00343991">
            <w:pPr>
              <w:pStyle w:val="FR2"/>
              <w:snapToGrid w:val="0"/>
              <w:jc w:val="both"/>
              <w:rPr>
                <w:b w:val="0"/>
                <w:sz w:val="24"/>
                <w:szCs w:val="24"/>
              </w:rPr>
            </w:pPr>
            <w:r w:rsidRPr="00343991">
              <w:rPr>
                <w:b w:val="0"/>
                <w:sz w:val="24"/>
                <w:szCs w:val="24"/>
              </w:rPr>
              <w:lastRenderedPageBreak/>
              <w:t>1.</w:t>
            </w:r>
            <w:r w:rsidR="00DE0587" w:rsidRPr="00343991">
              <w:rPr>
                <w:b w:val="0"/>
                <w:sz w:val="24"/>
                <w:szCs w:val="24"/>
              </w:rPr>
              <w:t>6</w:t>
            </w:r>
          </w:p>
        </w:tc>
        <w:tc>
          <w:tcPr>
            <w:tcW w:w="3827" w:type="dxa"/>
          </w:tcPr>
          <w:p w:rsidR="00811D5C" w:rsidRPr="00343991" w:rsidRDefault="00811D5C" w:rsidP="00343991">
            <w:pPr>
              <w:autoSpaceDE w:val="0"/>
              <w:autoSpaceDN w:val="0"/>
              <w:adjustRightInd w:val="0"/>
              <w:jc w:val="both"/>
              <w:rPr>
                <w:rFonts w:ascii="Times New Roman" w:hAnsi="Times New Roman" w:cs="Times New Roman"/>
                <w:b/>
                <w:bCs/>
                <w:sz w:val="24"/>
                <w:szCs w:val="24"/>
              </w:rPr>
            </w:pPr>
            <w:r w:rsidRPr="00343991">
              <w:rPr>
                <w:rFonts w:ascii="Times New Roman" w:hAnsi="Times New Roman" w:cs="Times New Roman"/>
                <w:b/>
                <w:bCs/>
                <w:sz w:val="24"/>
                <w:szCs w:val="24"/>
              </w:rPr>
              <w:t>Обособленные члены предложения (3 ч)</w:t>
            </w:r>
            <w:r w:rsidR="006C75D2" w:rsidRPr="00343991">
              <w:rPr>
                <w:rFonts w:ascii="Times New Roman" w:hAnsi="Times New Roman" w:cs="Times New Roman"/>
                <w:b/>
                <w:bCs/>
                <w:sz w:val="24"/>
                <w:szCs w:val="24"/>
              </w:rPr>
              <w:t>.</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sz w:val="24"/>
                <w:szCs w:val="24"/>
              </w:rPr>
              <w:t>Знаки препинания при обособленных членах</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sz w:val="24"/>
                <w:szCs w:val="24"/>
              </w:rPr>
              <w:t>предложения. Обособленные и необособленные</w:t>
            </w:r>
            <w:r w:rsidR="00343991">
              <w:rPr>
                <w:rFonts w:ascii="Times New Roman" w:hAnsi="Times New Roman" w:cs="Times New Roman"/>
                <w:sz w:val="24"/>
                <w:szCs w:val="24"/>
              </w:rPr>
              <w:t xml:space="preserve"> </w:t>
            </w:r>
            <w:r w:rsidRPr="00343991">
              <w:rPr>
                <w:rFonts w:ascii="Times New Roman" w:hAnsi="Times New Roman" w:cs="Times New Roman"/>
                <w:sz w:val="24"/>
                <w:szCs w:val="24"/>
              </w:rPr>
              <w:t>определения.</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sz w:val="24"/>
                <w:szCs w:val="24"/>
              </w:rPr>
              <w:t>Обособленные приложения.</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sz w:val="24"/>
                <w:szCs w:val="24"/>
              </w:rPr>
              <w:t>Обособленные обстоятельства.</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sz w:val="24"/>
                <w:szCs w:val="24"/>
              </w:rPr>
              <w:t>Обособленные дополнения.</w:t>
            </w:r>
          </w:p>
          <w:p w:rsidR="00811D5C" w:rsidRPr="00343991" w:rsidRDefault="00811D5C" w:rsidP="00343991">
            <w:pPr>
              <w:pStyle w:val="FR2"/>
              <w:snapToGrid w:val="0"/>
              <w:jc w:val="both"/>
              <w:rPr>
                <w:b w:val="0"/>
                <w:sz w:val="24"/>
                <w:szCs w:val="24"/>
              </w:rPr>
            </w:pPr>
            <w:r w:rsidRPr="00343991">
              <w:rPr>
                <w:b w:val="0"/>
                <w:sz w:val="24"/>
                <w:szCs w:val="24"/>
              </w:rPr>
              <w:t>Уточняющие, пояснительные и присоедини тельные члены предложения.</w:t>
            </w:r>
            <w:r w:rsidR="00DE0587" w:rsidRPr="00343991">
              <w:rPr>
                <w:b w:val="0"/>
                <w:sz w:val="24"/>
                <w:szCs w:val="24"/>
              </w:rPr>
              <w:t xml:space="preserve"> </w:t>
            </w:r>
            <w:r w:rsidRPr="00343991">
              <w:rPr>
                <w:b w:val="0"/>
                <w:sz w:val="24"/>
                <w:szCs w:val="24"/>
              </w:rPr>
              <w:t>Параллельные синтаксические конструкции.</w:t>
            </w:r>
          </w:p>
          <w:p w:rsidR="00E84EE0" w:rsidRPr="00343991" w:rsidRDefault="00811D5C" w:rsidP="00343991">
            <w:pPr>
              <w:pStyle w:val="FR2"/>
              <w:snapToGrid w:val="0"/>
              <w:jc w:val="both"/>
              <w:rPr>
                <w:b w:val="0"/>
                <w:sz w:val="24"/>
                <w:szCs w:val="24"/>
              </w:rPr>
            </w:pPr>
            <w:r w:rsidRPr="00343991">
              <w:rPr>
                <w:b w:val="0"/>
                <w:sz w:val="24"/>
                <w:szCs w:val="24"/>
              </w:rPr>
              <w:t>Знаки препинания при сравнительном обороте</w:t>
            </w:r>
            <w:r w:rsidR="00343991">
              <w:rPr>
                <w:b w:val="0"/>
                <w:sz w:val="24"/>
                <w:szCs w:val="24"/>
              </w:rPr>
              <w:t>.</w:t>
            </w:r>
          </w:p>
        </w:tc>
        <w:tc>
          <w:tcPr>
            <w:tcW w:w="3867" w:type="dxa"/>
            <w:gridSpan w:val="2"/>
          </w:tcPr>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
                <w:bCs/>
                <w:sz w:val="24"/>
                <w:szCs w:val="24"/>
              </w:rPr>
              <w:t xml:space="preserve">Повторить, обобщить и систематизировать </w:t>
            </w:r>
            <w:r w:rsidRPr="00343991">
              <w:rPr>
                <w:rFonts w:ascii="Times New Roman" w:hAnsi="Times New Roman" w:cs="Times New Roman"/>
                <w:sz w:val="24"/>
                <w:szCs w:val="24"/>
              </w:rPr>
              <w:t>полученные в основной школе сведения об обособленных членах предложения.</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
                <w:bCs/>
                <w:sz w:val="24"/>
                <w:szCs w:val="24"/>
              </w:rPr>
              <w:t xml:space="preserve">Находить </w:t>
            </w:r>
            <w:r w:rsidRPr="00343991">
              <w:rPr>
                <w:rFonts w:ascii="Times New Roman" w:hAnsi="Times New Roman" w:cs="Times New Roman"/>
                <w:sz w:val="24"/>
                <w:szCs w:val="24"/>
              </w:rPr>
              <w:t>в тексте предложения с обособленными членами, определять их выразительные возможности.</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
                <w:bCs/>
                <w:sz w:val="24"/>
                <w:szCs w:val="24"/>
              </w:rPr>
              <w:t xml:space="preserve">Анализировать </w:t>
            </w:r>
            <w:r w:rsidRPr="00343991">
              <w:rPr>
                <w:rFonts w:ascii="Times New Roman" w:hAnsi="Times New Roman" w:cs="Times New Roman"/>
                <w:sz w:val="24"/>
                <w:szCs w:val="24"/>
              </w:rPr>
              <w:t>структурные особенности предложений с обособлениями и расставлять на этой</w:t>
            </w:r>
            <w:r w:rsidR="00DE0587" w:rsidRPr="00343991">
              <w:rPr>
                <w:rFonts w:ascii="Times New Roman" w:hAnsi="Times New Roman" w:cs="Times New Roman"/>
                <w:sz w:val="24"/>
                <w:szCs w:val="24"/>
              </w:rPr>
              <w:t xml:space="preserve"> </w:t>
            </w:r>
            <w:r w:rsidRPr="00343991">
              <w:rPr>
                <w:rFonts w:ascii="Times New Roman" w:hAnsi="Times New Roman" w:cs="Times New Roman"/>
                <w:sz w:val="24"/>
                <w:szCs w:val="24"/>
              </w:rPr>
              <w:t>основе знаки препинания в предложениях с обособленными членами.</w:t>
            </w:r>
          </w:p>
          <w:p w:rsidR="00811D5C" w:rsidRPr="00343991" w:rsidRDefault="00811D5C" w:rsidP="00343991">
            <w:pPr>
              <w:jc w:val="both"/>
              <w:rPr>
                <w:rFonts w:ascii="Times New Roman" w:hAnsi="Times New Roman" w:cs="Times New Roman"/>
                <w:sz w:val="24"/>
                <w:szCs w:val="24"/>
              </w:rPr>
            </w:pPr>
            <w:r w:rsidRPr="00343991">
              <w:rPr>
                <w:rFonts w:ascii="Times New Roman" w:hAnsi="Times New Roman" w:cs="Times New Roman"/>
                <w:sz w:val="24"/>
                <w:szCs w:val="24"/>
              </w:rPr>
              <w:t>Моделировать предложения с обособленными</w:t>
            </w:r>
            <w:r w:rsidR="00DE0587" w:rsidRPr="00343991">
              <w:rPr>
                <w:rFonts w:ascii="Times New Roman" w:hAnsi="Times New Roman" w:cs="Times New Roman"/>
                <w:sz w:val="24"/>
                <w:szCs w:val="24"/>
              </w:rPr>
              <w:t xml:space="preserve"> </w:t>
            </w:r>
            <w:r w:rsidRPr="00343991">
              <w:rPr>
                <w:rFonts w:ascii="Times New Roman" w:hAnsi="Times New Roman" w:cs="Times New Roman"/>
                <w:sz w:val="24"/>
                <w:szCs w:val="24"/>
              </w:rPr>
              <w:t>членами. Уметь выполнять синтаксический</w:t>
            </w:r>
          </w:p>
          <w:p w:rsidR="00811D5C" w:rsidRPr="00343991" w:rsidRDefault="00811D5C" w:rsidP="00343991">
            <w:pPr>
              <w:jc w:val="both"/>
              <w:rPr>
                <w:rFonts w:ascii="Times New Roman" w:hAnsi="Times New Roman" w:cs="Times New Roman"/>
                <w:sz w:val="24"/>
                <w:szCs w:val="24"/>
              </w:rPr>
            </w:pPr>
            <w:r w:rsidRPr="00343991">
              <w:rPr>
                <w:rFonts w:ascii="Times New Roman" w:hAnsi="Times New Roman" w:cs="Times New Roman"/>
                <w:sz w:val="24"/>
                <w:szCs w:val="24"/>
              </w:rPr>
              <w:t>и пунктуационный разбор предложений с обособленными членами</w:t>
            </w:r>
          </w:p>
        </w:tc>
      </w:tr>
      <w:tr w:rsidR="00E84EE0" w:rsidRPr="00343991" w:rsidTr="00811D5C">
        <w:tc>
          <w:tcPr>
            <w:tcW w:w="817" w:type="dxa"/>
          </w:tcPr>
          <w:p w:rsidR="00E84EE0" w:rsidRPr="00343991" w:rsidRDefault="00E84EE0" w:rsidP="00343991">
            <w:pPr>
              <w:pStyle w:val="FR2"/>
              <w:snapToGrid w:val="0"/>
              <w:jc w:val="both"/>
              <w:rPr>
                <w:b w:val="0"/>
                <w:sz w:val="24"/>
                <w:szCs w:val="24"/>
              </w:rPr>
            </w:pPr>
            <w:r w:rsidRPr="00343991">
              <w:rPr>
                <w:b w:val="0"/>
                <w:sz w:val="24"/>
                <w:szCs w:val="24"/>
              </w:rPr>
              <w:t>1.</w:t>
            </w:r>
            <w:r w:rsidR="00DE0587" w:rsidRPr="00343991">
              <w:rPr>
                <w:b w:val="0"/>
                <w:sz w:val="24"/>
                <w:szCs w:val="24"/>
              </w:rPr>
              <w:t>7</w:t>
            </w:r>
          </w:p>
        </w:tc>
        <w:tc>
          <w:tcPr>
            <w:tcW w:w="3827" w:type="dxa"/>
          </w:tcPr>
          <w:p w:rsidR="00811D5C" w:rsidRPr="00343991" w:rsidRDefault="00811D5C" w:rsidP="00343991">
            <w:pPr>
              <w:pStyle w:val="FR2"/>
              <w:snapToGrid w:val="0"/>
              <w:jc w:val="both"/>
              <w:rPr>
                <w:sz w:val="24"/>
                <w:szCs w:val="24"/>
              </w:rPr>
            </w:pPr>
            <w:r w:rsidRPr="00343991">
              <w:rPr>
                <w:sz w:val="24"/>
                <w:szCs w:val="24"/>
              </w:rPr>
              <w:t>Знаки препинания при словах и конструкциях,</w:t>
            </w:r>
            <w:r w:rsidR="00DE0587" w:rsidRPr="00343991">
              <w:rPr>
                <w:sz w:val="24"/>
                <w:szCs w:val="24"/>
              </w:rPr>
              <w:t xml:space="preserve"> </w:t>
            </w:r>
            <w:r w:rsidRPr="00343991">
              <w:rPr>
                <w:sz w:val="24"/>
                <w:szCs w:val="24"/>
              </w:rPr>
              <w:t>грамматически не связанных с предложением</w:t>
            </w:r>
            <w:r w:rsidR="00DE0587" w:rsidRPr="00343991">
              <w:rPr>
                <w:sz w:val="24"/>
                <w:szCs w:val="24"/>
              </w:rPr>
              <w:t xml:space="preserve"> </w:t>
            </w:r>
            <w:r w:rsidRPr="00343991">
              <w:rPr>
                <w:sz w:val="24"/>
                <w:szCs w:val="24"/>
              </w:rPr>
              <w:t>(2 ч)</w:t>
            </w:r>
          </w:p>
          <w:p w:rsidR="00811D5C" w:rsidRPr="00343991" w:rsidRDefault="00811D5C" w:rsidP="00343991">
            <w:pPr>
              <w:pStyle w:val="FR2"/>
              <w:snapToGrid w:val="0"/>
              <w:jc w:val="both"/>
              <w:rPr>
                <w:b w:val="0"/>
                <w:sz w:val="24"/>
                <w:szCs w:val="24"/>
              </w:rPr>
            </w:pPr>
            <w:r w:rsidRPr="00343991">
              <w:rPr>
                <w:b w:val="0"/>
                <w:sz w:val="24"/>
                <w:szCs w:val="24"/>
              </w:rPr>
              <w:t>Знаки препинания при обращениях. Знаки препинания при вводных словах и словосочетаниях. Знаки препинания при вставных конструкциях. Знаки препинания при междометиях,</w:t>
            </w:r>
            <w:r w:rsidR="00DE0587" w:rsidRPr="00343991">
              <w:rPr>
                <w:b w:val="0"/>
                <w:sz w:val="24"/>
                <w:szCs w:val="24"/>
              </w:rPr>
              <w:t xml:space="preserve">  </w:t>
            </w:r>
          </w:p>
          <w:p w:rsidR="00E84EE0" w:rsidRPr="00343991" w:rsidRDefault="00811D5C" w:rsidP="00343991">
            <w:pPr>
              <w:pStyle w:val="FR2"/>
              <w:snapToGrid w:val="0"/>
              <w:jc w:val="both"/>
              <w:rPr>
                <w:b w:val="0"/>
                <w:sz w:val="24"/>
                <w:szCs w:val="24"/>
              </w:rPr>
            </w:pPr>
            <w:r w:rsidRPr="00343991">
              <w:rPr>
                <w:b w:val="0"/>
                <w:sz w:val="24"/>
                <w:szCs w:val="24"/>
              </w:rPr>
              <w:t>утвердительных, отрицательных, вопросительно-восклицательных словах</w:t>
            </w:r>
            <w:r w:rsidR="00343991">
              <w:rPr>
                <w:b w:val="0"/>
                <w:sz w:val="24"/>
                <w:szCs w:val="24"/>
              </w:rPr>
              <w:t>.</w:t>
            </w:r>
          </w:p>
        </w:tc>
        <w:tc>
          <w:tcPr>
            <w:tcW w:w="3867" w:type="dxa"/>
            <w:gridSpan w:val="2"/>
          </w:tcPr>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
                <w:bCs/>
                <w:sz w:val="24"/>
                <w:szCs w:val="24"/>
              </w:rPr>
              <w:t xml:space="preserve">Повторить, обобщить и систематизировать </w:t>
            </w:r>
            <w:r w:rsidRPr="00343991">
              <w:rPr>
                <w:rFonts w:ascii="Times New Roman" w:hAnsi="Times New Roman" w:cs="Times New Roman"/>
                <w:sz w:val="24"/>
                <w:szCs w:val="24"/>
              </w:rPr>
              <w:t>полученные в основной школе сведения о словах</w:t>
            </w:r>
            <w:r w:rsidR="00DE0587" w:rsidRPr="00343991">
              <w:rPr>
                <w:rFonts w:ascii="Times New Roman" w:hAnsi="Times New Roman" w:cs="Times New Roman"/>
                <w:sz w:val="24"/>
                <w:szCs w:val="24"/>
              </w:rPr>
              <w:t xml:space="preserve"> </w:t>
            </w:r>
            <w:r w:rsidRPr="00343991">
              <w:rPr>
                <w:rFonts w:ascii="Times New Roman" w:hAnsi="Times New Roman" w:cs="Times New Roman"/>
                <w:sz w:val="24"/>
                <w:szCs w:val="24"/>
              </w:rPr>
              <w:t>и конструкциях, грамматически не связанных</w:t>
            </w:r>
            <w:r w:rsidR="00DE0587" w:rsidRPr="00343991">
              <w:rPr>
                <w:rFonts w:ascii="Times New Roman" w:hAnsi="Times New Roman" w:cs="Times New Roman"/>
                <w:sz w:val="24"/>
                <w:szCs w:val="24"/>
              </w:rPr>
              <w:t xml:space="preserve"> </w:t>
            </w:r>
            <w:r w:rsidRPr="00343991">
              <w:rPr>
                <w:rFonts w:ascii="Times New Roman" w:hAnsi="Times New Roman" w:cs="Times New Roman"/>
                <w:sz w:val="24"/>
                <w:szCs w:val="24"/>
              </w:rPr>
              <w:t>с предложением.</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
                <w:bCs/>
                <w:sz w:val="24"/>
                <w:szCs w:val="24"/>
              </w:rPr>
              <w:t>Моделироват</w:t>
            </w:r>
            <w:r w:rsidRPr="00343991">
              <w:rPr>
                <w:rFonts w:ascii="Times New Roman" w:hAnsi="Times New Roman" w:cs="Times New Roman"/>
                <w:sz w:val="24"/>
                <w:szCs w:val="24"/>
              </w:rPr>
              <w:t>ь предложения с включением</w:t>
            </w:r>
            <w:r w:rsidR="00DE0587" w:rsidRPr="00343991">
              <w:rPr>
                <w:rFonts w:ascii="Times New Roman" w:hAnsi="Times New Roman" w:cs="Times New Roman"/>
                <w:sz w:val="24"/>
                <w:szCs w:val="24"/>
              </w:rPr>
              <w:t xml:space="preserve"> </w:t>
            </w:r>
            <w:r w:rsidRPr="00343991">
              <w:rPr>
                <w:rFonts w:ascii="Times New Roman" w:hAnsi="Times New Roman" w:cs="Times New Roman"/>
                <w:sz w:val="24"/>
                <w:szCs w:val="24"/>
              </w:rPr>
              <w:t>в них обращений и вводных слов.</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
                <w:bCs/>
                <w:sz w:val="24"/>
                <w:szCs w:val="24"/>
              </w:rPr>
              <w:t xml:space="preserve">Учитывать </w:t>
            </w:r>
            <w:r w:rsidRPr="00343991">
              <w:rPr>
                <w:rFonts w:ascii="Times New Roman" w:hAnsi="Times New Roman" w:cs="Times New Roman"/>
                <w:sz w:val="24"/>
                <w:szCs w:val="24"/>
              </w:rPr>
              <w:t>выразительные возможности обращений, вводных слов и вставных конструкций</w:t>
            </w:r>
            <w:r w:rsidR="00DE0587" w:rsidRPr="00343991">
              <w:rPr>
                <w:rFonts w:ascii="Times New Roman" w:hAnsi="Times New Roman" w:cs="Times New Roman"/>
                <w:sz w:val="24"/>
                <w:szCs w:val="24"/>
              </w:rPr>
              <w:t xml:space="preserve"> </w:t>
            </w:r>
            <w:r w:rsidRPr="00343991">
              <w:rPr>
                <w:rFonts w:ascii="Times New Roman" w:hAnsi="Times New Roman" w:cs="Times New Roman"/>
                <w:sz w:val="24"/>
                <w:szCs w:val="24"/>
              </w:rPr>
              <w:t>при анализе художественного текста.</w:t>
            </w:r>
          </w:p>
          <w:p w:rsidR="00E84EE0"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
                <w:bCs/>
                <w:sz w:val="24"/>
                <w:szCs w:val="24"/>
              </w:rPr>
              <w:t xml:space="preserve">Использовать </w:t>
            </w:r>
            <w:r w:rsidRPr="00343991">
              <w:rPr>
                <w:rFonts w:ascii="Times New Roman" w:hAnsi="Times New Roman" w:cs="Times New Roman"/>
                <w:sz w:val="24"/>
                <w:szCs w:val="24"/>
              </w:rPr>
              <w:t>выразительные возможности обращений и вставных конструкций в речи</w:t>
            </w:r>
          </w:p>
        </w:tc>
      </w:tr>
      <w:tr w:rsidR="00E84EE0" w:rsidRPr="00343991" w:rsidTr="00811D5C">
        <w:tc>
          <w:tcPr>
            <w:tcW w:w="817" w:type="dxa"/>
          </w:tcPr>
          <w:p w:rsidR="00E84EE0" w:rsidRPr="00343991" w:rsidRDefault="00E84EE0" w:rsidP="00343991">
            <w:pPr>
              <w:pStyle w:val="FR2"/>
              <w:snapToGrid w:val="0"/>
              <w:jc w:val="both"/>
              <w:rPr>
                <w:b w:val="0"/>
                <w:bCs/>
                <w:sz w:val="24"/>
                <w:szCs w:val="24"/>
              </w:rPr>
            </w:pPr>
            <w:r w:rsidRPr="00343991">
              <w:rPr>
                <w:b w:val="0"/>
                <w:bCs/>
                <w:sz w:val="24"/>
                <w:szCs w:val="24"/>
              </w:rPr>
              <w:t>1.</w:t>
            </w:r>
            <w:r w:rsidR="00DE0587" w:rsidRPr="00343991">
              <w:rPr>
                <w:b w:val="0"/>
                <w:bCs/>
                <w:sz w:val="24"/>
                <w:szCs w:val="24"/>
              </w:rPr>
              <w:t>8</w:t>
            </w:r>
          </w:p>
        </w:tc>
        <w:tc>
          <w:tcPr>
            <w:tcW w:w="3827" w:type="dxa"/>
          </w:tcPr>
          <w:p w:rsidR="00811D5C" w:rsidRPr="00343991" w:rsidRDefault="00811D5C" w:rsidP="00343991">
            <w:pPr>
              <w:pStyle w:val="FR2"/>
              <w:snapToGrid w:val="0"/>
              <w:jc w:val="both"/>
              <w:rPr>
                <w:bCs/>
                <w:sz w:val="24"/>
                <w:szCs w:val="24"/>
              </w:rPr>
            </w:pPr>
            <w:r w:rsidRPr="00343991">
              <w:rPr>
                <w:bCs/>
                <w:sz w:val="24"/>
                <w:szCs w:val="24"/>
              </w:rPr>
              <w:t>Сложное предложение (7 ч)</w:t>
            </w:r>
            <w:r w:rsidR="006C75D2" w:rsidRPr="00343991">
              <w:rPr>
                <w:bCs/>
                <w:sz w:val="24"/>
                <w:szCs w:val="24"/>
              </w:rPr>
              <w:t>.</w:t>
            </w:r>
          </w:p>
          <w:p w:rsidR="00E84EE0" w:rsidRPr="00343991" w:rsidRDefault="00811D5C" w:rsidP="00343991">
            <w:pPr>
              <w:pStyle w:val="FR2"/>
              <w:snapToGrid w:val="0"/>
              <w:jc w:val="both"/>
              <w:rPr>
                <w:b w:val="0"/>
                <w:bCs/>
                <w:sz w:val="24"/>
                <w:szCs w:val="24"/>
              </w:rPr>
            </w:pPr>
            <w:r w:rsidRPr="00343991">
              <w:rPr>
                <w:b w:val="0"/>
                <w:bCs/>
                <w:sz w:val="24"/>
                <w:szCs w:val="24"/>
              </w:rPr>
              <w:t>Понятие о сложном предложении. Главное</w:t>
            </w:r>
            <w:r w:rsidR="00343991">
              <w:rPr>
                <w:b w:val="0"/>
                <w:bCs/>
                <w:sz w:val="24"/>
                <w:szCs w:val="24"/>
              </w:rPr>
              <w:t xml:space="preserve"> </w:t>
            </w:r>
            <w:r w:rsidRPr="00343991">
              <w:rPr>
                <w:b w:val="0"/>
                <w:bCs/>
                <w:sz w:val="24"/>
                <w:szCs w:val="24"/>
              </w:rPr>
              <w:t>и придаточное предложения. Типы придаточных предложений.</w:t>
            </w:r>
            <w:r w:rsidR="00343991" w:rsidRPr="00343991">
              <w:rPr>
                <w:b w:val="0"/>
                <w:bCs/>
                <w:sz w:val="24"/>
                <w:szCs w:val="24"/>
              </w:rPr>
              <w:t xml:space="preserve"> </w:t>
            </w:r>
            <w:r w:rsidRPr="00343991">
              <w:rPr>
                <w:b w:val="0"/>
                <w:bCs/>
                <w:sz w:val="24"/>
                <w:szCs w:val="24"/>
              </w:rPr>
              <w:t>Сложносочинённое предложение.</w:t>
            </w:r>
            <w:r w:rsidR="00DE0587" w:rsidRPr="00343991">
              <w:rPr>
                <w:b w:val="0"/>
                <w:bCs/>
                <w:sz w:val="24"/>
                <w:szCs w:val="24"/>
              </w:rPr>
              <w:t xml:space="preserve"> </w:t>
            </w:r>
            <w:r w:rsidRPr="00343991">
              <w:rPr>
                <w:b w:val="0"/>
                <w:bCs/>
                <w:sz w:val="24"/>
                <w:szCs w:val="24"/>
              </w:rPr>
              <w:t>Знаки препинания в сложносочинённом предложении. Синтаксический разбор сложносочинённого предложения.</w:t>
            </w:r>
          </w:p>
          <w:p w:rsidR="00811D5C" w:rsidRPr="00343991" w:rsidRDefault="00811D5C" w:rsidP="00343991">
            <w:pPr>
              <w:pStyle w:val="FR2"/>
              <w:snapToGrid w:val="0"/>
              <w:jc w:val="both"/>
              <w:rPr>
                <w:b w:val="0"/>
                <w:bCs/>
                <w:sz w:val="24"/>
                <w:szCs w:val="24"/>
              </w:rPr>
            </w:pPr>
            <w:r w:rsidRPr="00343991">
              <w:rPr>
                <w:b w:val="0"/>
                <w:bCs/>
                <w:sz w:val="24"/>
                <w:szCs w:val="24"/>
              </w:rPr>
              <w:lastRenderedPageBreak/>
              <w:t>Сложноподчинённое предложение. Знаки препинания в сложноподчинённом предложении</w:t>
            </w:r>
          </w:p>
          <w:p w:rsidR="00811D5C" w:rsidRPr="00343991" w:rsidRDefault="00811D5C" w:rsidP="00343991">
            <w:pPr>
              <w:pStyle w:val="FR2"/>
              <w:snapToGrid w:val="0"/>
              <w:jc w:val="both"/>
              <w:rPr>
                <w:b w:val="0"/>
                <w:bCs/>
                <w:sz w:val="24"/>
                <w:szCs w:val="24"/>
              </w:rPr>
            </w:pPr>
            <w:r w:rsidRPr="00343991">
              <w:rPr>
                <w:b w:val="0"/>
                <w:bCs/>
                <w:sz w:val="24"/>
                <w:szCs w:val="24"/>
              </w:rPr>
              <w:t xml:space="preserve">с одним придаточным. Синтаксический разбор сложноподчинённого </w:t>
            </w:r>
            <w:r w:rsidR="00343991">
              <w:rPr>
                <w:b w:val="0"/>
                <w:bCs/>
                <w:sz w:val="24"/>
                <w:szCs w:val="24"/>
              </w:rPr>
              <w:t xml:space="preserve"> </w:t>
            </w:r>
            <w:r w:rsidRPr="00343991">
              <w:rPr>
                <w:b w:val="0"/>
                <w:bCs/>
                <w:sz w:val="24"/>
                <w:szCs w:val="24"/>
              </w:rPr>
              <w:t>предложения с одним</w:t>
            </w:r>
            <w:r w:rsidR="00343991">
              <w:rPr>
                <w:b w:val="0"/>
                <w:bCs/>
                <w:sz w:val="24"/>
                <w:szCs w:val="24"/>
              </w:rPr>
              <w:t xml:space="preserve"> </w:t>
            </w:r>
            <w:r w:rsidRPr="00343991">
              <w:rPr>
                <w:b w:val="0"/>
                <w:bCs/>
                <w:sz w:val="24"/>
                <w:szCs w:val="24"/>
              </w:rPr>
              <w:t>придаточным.</w:t>
            </w:r>
          </w:p>
          <w:p w:rsidR="00811D5C" w:rsidRPr="00343991" w:rsidRDefault="00811D5C" w:rsidP="00343991">
            <w:pPr>
              <w:pStyle w:val="FR2"/>
              <w:snapToGrid w:val="0"/>
              <w:jc w:val="both"/>
              <w:rPr>
                <w:b w:val="0"/>
                <w:bCs/>
                <w:sz w:val="24"/>
                <w:szCs w:val="24"/>
              </w:rPr>
            </w:pPr>
            <w:r w:rsidRPr="00343991">
              <w:rPr>
                <w:b w:val="0"/>
                <w:bCs/>
                <w:sz w:val="24"/>
                <w:szCs w:val="24"/>
              </w:rPr>
              <w:t>Знаки препинания в сложноподчинённом предложении с несколькими придаточными. Синтаксический разбор сложноподчинённого предложения с несколькими придаточными.</w:t>
            </w:r>
          </w:p>
          <w:p w:rsidR="00811D5C" w:rsidRPr="00343991" w:rsidRDefault="00811D5C" w:rsidP="00343991">
            <w:pPr>
              <w:pStyle w:val="FR2"/>
              <w:snapToGrid w:val="0"/>
              <w:jc w:val="both"/>
              <w:rPr>
                <w:b w:val="0"/>
                <w:bCs/>
                <w:sz w:val="24"/>
                <w:szCs w:val="24"/>
              </w:rPr>
            </w:pPr>
            <w:r w:rsidRPr="00343991">
              <w:rPr>
                <w:b w:val="0"/>
                <w:bCs/>
                <w:sz w:val="24"/>
                <w:szCs w:val="24"/>
              </w:rPr>
              <w:t>Бессоюзное сложное предложение. Знаки препинания в бессоюзном сложном предложении.</w:t>
            </w:r>
          </w:p>
          <w:p w:rsidR="00811D5C" w:rsidRPr="00343991" w:rsidRDefault="00811D5C" w:rsidP="00343991">
            <w:pPr>
              <w:pStyle w:val="FR2"/>
              <w:snapToGrid w:val="0"/>
              <w:jc w:val="both"/>
              <w:rPr>
                <w:b w:val="0"/>
                <w:bCs/>
                <w:sz w:val="24"/>
                <w:szCs w:val="24"/>
              </w:rPr>
            </w:pPr>
            <w:r w:rsidRPr="00343991">
              <w:rPr>
                <w:b w:val="0"/>
                <w:bCs/>
                <w:sz w:val="24"/>
                <w:szCs w:val="24"/>
              </w:rPr>
              <w:t>Запятая и точка с запятой в бессоюзном сложном</w:t>
            </w:r>
          </w:p>
          <w:p w:rsidR="00811D5C" w:rsidRPr="00343991" w:rsidRDefault="00811D5C" w:rsidP="00343991">
            <w:pPr>
              <w:pStyle w:val="FR2"/>
              <w:snapToGrid w:val="0"/>
              <w:jc w:val="both"/>
              <w:rPr>
                <w:b w:val="0"/>
                <w:bCs/>
                <w:sz w:val="24"/>
                <w:szCs w:val="24"/>
              </w:rPr>
            </w:pPr>
            <w:r w:rsidRPr="00343991">
              <w:rPr>
                <w:b w:val="0"/>
                <w:bCs/>
                <w:sz w:val="24"/>
                <w:szCs w:val="24"/>
              </w:rPr>
              <w:t>предложении. Двоеточие в бессоюзном сложном</w:t>
            </w:r>
          </w:p>
          <w:p w:rsidR="00811D5C" w:rsidRPr="00343991" w:rsidRDefault="00811D5C" w:rsidP="00343991">
            <w:pPr>
              <w:pStyle w:val="FR2"/>
              <w:snapToGrid w:val="0"/>
              <w:jc w:val="both"/>
              <w:rPr>
                <w:b w:val="0"/>
                <w:bCs/>
                <w:sz w:val="24"/>
                <w:szCs w:val="24"/>
              </w:rPr>
            </w:pPr>
            <w:r w:rsidRPr="00343991">
              <w:rPr>
                <w:b w:val="0"/>
                <w:bCs/>
                <w:sz w:val="24"/>
                <w:szCs w:val="24"/>
              </w:rPr>
              <w:t>предложении. Тире в бессоюзном сложном предложении. Синтаксический разбор бессоюзного</w:t>
            </w:r>
            <w:r w:rsidR="00343991">
              <w:rPr>
                <w:b w:val="0"/>
                <w:bCs/>
                <w:sz w:val="24"/>
                <w:szCs w:val="24"/>
              </w:rPr>
              <w:t xml:space="preserve"> </w:t>
            </w:r>
            <w:r w:rsidRPr="00343991">
              <w:rPr>
                <w:b w:val="0"/>
                <w:bCs/>
                <w:sz w:val="24"/>
                <w:szCs w:val="24"/>
              </w:rPr>
              <w:t>сложного предложения.</w:t>
            </w:r>
          </w:p>
          <w:p w:rsidR="00811D5C" w:rsidRPr="00343991" w:rsidRDefault="00811D5C" w:rsidP="00343991">
            <w:pPr>
              <w:pStyle w:val="FR2"/>
              <w:snapToGrid w:val="0"/>
              <w:jc w:val="both"/>
              <w:rPr>
                <w:b w:val="0"/>
                <w:bCs/>
                <w:sz w:val="24"/>
                <w:szCs w:val="24"/>
              </w:rPr>
            </w:pPr>
            <w:r w:rsidRPr="00343991">
              <w:rPr>
                <w:b w:val="0"/>
                <w:bCs/>
                <w:sz w:val="24"/>
                <w:szCs w:val="24"/>
              </w:rPr>
              <w:t>Период. Знаки препинания в периоде.</w:t>
            </w:r>
            <w:r w:rsidR="00343991">
              <w:rPr>
                <w:b w:val="0"/>
                <w:bCs/>
                <w:sz w:val="24"/>
                <w:szCs w:val="24"/>
              </w:rPr>
              <w:t xml:space="preserve"> </w:t>
            </w:r>
            <w:r w:rsidRPr="00343991">
              <w:rPr>
                <w:b w:val="0"/>
                <w:bCs/>
                <w:sz w:val="24"/>
                <w:szCs w:val="24"/>
              </w:rPr>
              <w:t>Сложное синтаксическое целое и абзац.</w:t>
            </w:r>
            <w:r w:rsidR="00343991">
              <w:rPr>
                <w:b w:val="0"/>
                <w:bCs/>
                <w:sz w:val="24"/>
                <w:szCs w:val="24"/>
              </w:rPr>
              <w:t xml:space="preserve"> </w:t>
            </w:r>
            <w:r w:rsidRPr="00343991">
              <w:rPr>
                <w:b w:val="0"/>
                <w:bCs/>
                <w:sz w:val="24"/>
                <w:szCs w:val="24"/>
              </w:rPr>
              <w:t>Синонимия разных типов сложного предложения</w:t>
            </w:r>
          </w:p>
        </w:tc>
        <w:tc>
          <w:tcPr>
            <w:tcW w:w="3867" w:type="dxa"/>
            <w:gridSpan w:val="2"/>
          </w:tcPr>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
                <w:bCs/>
                <w:sz w:val="24"/>
                <w:szCs w:val="24"/>
              </w:rPr>
              <w:lastRenderedPageBreak/>
              <w:t xml:space="preserve">Повторить, обобщить и систематизировать </w:t>
            </w:r>
            <w:r w:rsidRPr="00343991">
              <w:rPr>
                <w:rFonts w:ascii="Times New Roman" w:hAnsi="Times New Roman" w:cs="Times New Roman"/>
                <w:sz w:val="24"/>
                <w:szCs w:val="24"/>
              </w:rPr>
              <w:t>полученные в основной школе сведения о сложном</w:t>
            </w:r>
            <w:r w:rsidR="00343991">
              <w:rPr>
                <w:rFonts w:ascii="Times New Roman" w:hAnsi="Times New Roman" w:cs="Times New Roman"/>
                <w:sz w:val="24"/>
                <w:szCs w:val="24"/>
              </w:rPr>
              <w:t xml:space="preserve"> </w:t>
            </w:r>
            <w:r w:rsidRPr="00343991">
              <w:rPr>
                <w:rFonts w:ascii="Times New Roman" w:hAnsi="Times New Roman" w:cs="Times New Roman"/>
                <w:sz w:val="24"/>
                <w:szCs w:val="24"/>
              </w:rPr>
              <w:t>предложении.</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
                <w:bCs/>
                <w:sz w:val="24"/>
                <w:szCs w:val="24"/>
              </w:rPr>
              <w:t xml:space="preserve">Понимать </w:t>
            </w:r>
            <w:r w:rsidRPr="00343991">
              <w:rPr>
                <w:rFonts w:ascii="Times New Roman" w:hAnsi="Times New Roman" w:cs="Times New Roman"/>
                <w:sz w:val="24"/>
                <w:szCs w:val="24"/>
              </w:rPr>
              <w:t>синонимию сложного предложения.</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
                <w:bCs/>
                <w:sz w:val="24"/>
                <w:szCs w:val="24"/>
              </w:rPr>
              <w:t xml:space="preserve">Уметь моделировать </w:t>
            </w:r>
            <w:r w:rsidRPr="00343991">
              <w:rPr>
                <w:rFonts w:ascii="Times New Roman" w:hAnsi="Times New Roman" w:cs="Times New Roman"/>
                <w:sz w:val="24"/>
                <w:szCs w:val="24"/>
              </w:rPr>
              <w:t>сложные предложения</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sz w:val="24"/>
                <w:szCs w:val="24"/>
              </w:rPr>
              <w:t xml:space="preserve">разной синтаксической структуры, </w:t>
            </w:r>
            <w:r w:rsidRPr="00343991">
              <w:rPr>
                <w:rFonts w:ascii="Times New Roman" w:hAnsi="Times New Roman" w:cs="Times New Roman"/>
                <w:b/>
                <w:bCs/>
                <w:sz w:val="24"/>
                <w:szCs w:val="24"/>
              </w:rPr>
              <w:lastRenderedPageBreak/>
              <w:t xml:space="preserve">преобразовывать </w:t>
            </w:r>
            <w:r w:rsidRPr="00343991">
              <w:rPr>
                <w:rFonts w:ascii="Times New Roman" w:hAnsi="Times New Roman" w:cs="Times New Roman"/>
                <w:sz w:val="24"/>
                <w:szCs w:val="24"/>
              </w:rPr>
              <w:t>сложные предложении в простые и наоборот</w:t>
            </w:r>
            <w:r w:rsidR="00EF077C" w:rsidRPr="00343991">
              <w:rPr>
                <w:rFonts w:ascii="Times New Roman" w:hAnsi="Times New Roman" w:cs="Times New Roman"/>
                <w:sz w:val="24"/>
                <w:szCs w:val="24"/>
              </w:rPr>
              <w:t>.</w:t>
            </w:r>
            <w:r w:rsidRPr="00343991">
              <w:rPr>
                <w:rFonts w:ascii="Times New Roman" w:hAnsi="Times New Roman" w:cs="Times New Roman"/>
                <w:b/>
                <w:bCs/>
                <w:sz w:val="24"/>
                <w:szCs w:val="24"/>
              </w:rPr>
              <w:t xml:space="preserve">Проводить </w:t>
            </w:r>
            <w:r w:rsidRPr="00343991">
              <w:rPr>
                <w:rFonts w:ascii="Times New Roman" w:hAnsi="Times New Roman" w:cs="Times New Roman"/>
                <w:sz w:val="24"/>
                <w:szCs w:val="24"/>
              </w:rPr>
              <w:t>синтаксический и пунктуационный</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sz w:val="24"/>
                <w:szCs w:val="24"/>
              </w:rPr>
              <w:t>анализ сложного предложения.</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
                <w:bCs/>
                <w:sz w:val="24"/>
                <w:szCs w:val="24"/>
              </w:rPr>
              <w:t xml:space="preserve">Различать </w:t>
            </w:r>
            <w:r w:rsidRPr="00343991">
              <w:rPr>
                <w:rFonts w:ascii="Times New Roman" w:hAnsi="Times New Roman" w:cs="Times New Roman"/>
                <w:sz w:val="24"/>
                <w:szCs w:val="24"/>
              </w:rPr>
              <w:t>смысловые и грамматические особенности сложных предложений разных видов.</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
                <w:bCs/>
                <w:sz w:val="24"/>
                <w:szCs w:val="24"/>
              </w:rPr>
              <w:t xml:space="preserve">Уметь использовать </w:t>
            </w:r>
            <w:r w:rsidRPr="00343991">
              <w:rPr>
                <w:rFonts w:ascii="Times New Roman" w:hAnsi="Times New Roman" w:cs="Times New Roman"/>
                <w:sz w:val="24"/>
                <w:szCs w:val="24"/>
              </w:rPr>
              <w:t>сложные предложения</w:t>
            </w:r>
            <w:r w:rsidR="00343991">
              <w:rPr>
                <w:rFonts w:ascii="Times New Roman" w:hAnsi="Times New Roman" w:cs="Times New Roman"/>
                <w:sz w:val="24"/>
                <w:szCs w:val="24"/>
              </w:rPr>
              <w:t xml:space="preserve"> </w:t>
            </w:r>
            <w:r w:rsidRPr="00343991">
              <w:rPr>
                <w:rFonts w:ascii="Times New Roman" w:hAnsi="Times New Roman" w:cs="Times New Roman"/>
                <w:sz w:val="24"/>
                <w:szCs w:val="24"/>
              </w:rPr>
              <w:t>разной структуры при создании собственного</w:t>
            </w:r>
          </w:p>
          <w:p w:rsidR="00E84EE0" w:rsidRPr="00343991" w:rsidRDefault="00811D5C" w:rsidP="00343991">
            <w:pPr>
              <w:jc w:val="both"/>
              <w:rPr>
                <w:rFonts w:ascii="Times New Roman" w:hAnsi="Times New Roman" w:cs="Times New Roman"/>
                <w:sz w:val="24"/>
                <w:szCs w:val="24"/>
              </w:rPr>
            </w:pPr>
            <w:r w:rsidRPr="00343991">
              <w:rPr>
                <w:rFonts w:ascii="Times New Roman" w:hAnsi="Times New Roman" w:cs="Times New Roman"/>
                <w:sz w:val="24"/>
                <w:szCs w:val="24"/>
              </w:rPr>
              <w:t>текста</w:t>
            </w:r>
          </w:p>
        </w:tc>
      </w:tr>
      <w:tr w:rsidR="00E84EE0" w:rsidRPr="00343991" w:rsidTr="00811D5C">
        <w:tc>
          <w:tcPr>
            <w:tcW w:w="817" w:type="dxa"/>
          </w:tcPr>
          <w:p w:rsidR="00E84EE0" w:rsidRPr="00343991" w:rsidRDefault="00E84EE0" w:rsidP="00343991">
            <w:pPr>
              <w:pStyle w:val="FR2"/>
              <w:snapToGrid w:val="0"/>
              <w:jc w:val="both"/>
              <w:rPr>
                <w:b w:val="0"/>
                <w:sz w:val="24"/>
                <w:szCs w:val="24"/>
              </w:rPr>
            </w:pPr>
            <w:r w:rsidRPr="00343991">
              <w:rPr>
                <w:b w:val="0"/>
                <w:sz w:val="24"/>
                <w:szCs w:val="24"/>
              </w:rPr>
              <w:lastRenderedPageBreak/>
              <w:t>1.</w:t>
            </w:r>
            <w:r w:rsidR="00DE0587" w:rsidRPr="00343991">
              <w:rPr>
                <w:b w:val="0"/>
                <w:sz w:val="24"/>
                <w:szCs w:val="24"/>
              </w:rPr>
              <w:t>9</w:t>
            </w:r>
          </w:p>
        </w:tc>
        <w:tc>
          <w:tcPr>
            <w:tcW w:w="3827" w:type="dxa"/>
          </w:tcPr>
          <w:p w:rsidR="00811D5C" w:rsidRPr="00343991" w:rsidRDefault="00811D5C" w:rsidP="00343991">
            <w:pPr>
              <w:autoSpaceDE w:val="0"/>
              <w:autoSpaceDN w:val="0"/>
              <w:adjustRightInd w:val="0"/>
              <w:jc w:val="both"/>
              <w:rPr>
                <w:rFonts w:ascii="Times New Roman" w:hAnsi="Times New Roman" w:cs="Times New Roman"/>
                <w:b/>
                <w:bCs/>
                <w:sz w:val="24"/>
                <w:szCs w:val="24"/>
              </w:rPr>
            </w:pPr>
            <w:r w:rsidRPr="00343991">
              <w:rPr>
                <w:rFonts w:ascii="Times New Roman" w:hAnsi="Times New Roman" w:cs="Times New Roman"/>
                <w:b/>
                <w:bCs/>
                <w:sz w:val="24"/>
                <w:szCs w:val="24"/>
              </w:rPr>
              <w:t>Предложения с чужой речью (2 ч)</w:t>
            </w:r>
          </w:p>
          <w:p w:rsidR="00E84EE0" w:rsidRPr="00343991" w:rsidRDefault="00811D5C" w:rsidP="00343991">
            <w:pPr>
              <w:autoSpaceDE w:val="0"/>
              <w:autoSpaceDN w:val="0"/>
              <w:adjustRightInd w:val="0"/>
              <w:jc w:val="both"/>
              <w:rPr>
                <w:rFonts w:ascii="Times New Roman" w:hAnsi="Times New Roman" w:cs="Times New Roman"/>
                <w:b/>
                <w:sz w:val="24"/>
                <w:szCs w:val="24"/>
              </w:rPr>
            </w:pPr>
            <w:r w:rsidRPr="00343991">
              <w:rPr>
                <w:rFonts w:ascii="Times New Roman" w:hAnsi="Times New Roman" w:cs="Times New Roman"/>
                <w:sz w:val="24"/>
                <w:szCs w:val="24"/>
              </w:rPr>
              <w:t>Способы передачи чужой речи. Знаки препинания при прямой речи. Знаки препинания при</w:t>
            </w:r>
            <w:r w:rsidR="0098274E" w:rsidRPr="00343991">
              <w:rPr>
                <w:rFonts w:ascii="Times New Roman" w:hAnsi="Times New Roman" w:cs="Times New Roman"/>
                <w:sz w:val="24"/>
                <w:szCs w:val="24"/>
              </w:rPr>
              <w:t xml:space="preserve"> </w:t>
            </w:r>
            <w:r w:rsidRPr="00343991">
              <w:rPr>
                <w:rFonts w:ascii="Times New Roman" w:hAnsi="Times New Roman" w:cs="Times New Roman"/>
                <w:sz w:val="24"/>
                <w:szCs w:val="24"/>
              </w:rPr>
              <w:t>диалоге. Знаки препинания при цитатах</w:t>
            </w:r>
          </w:p>
        </w:tc>
        <w:tc>
          <w:tcPr>
            <w:tcW w:w="3867" w:type="dxa"/>
            <w:gridSpan w:val="2"/>
          </w:tcPr>
          <w:p w:rsidR="00E84EE0" w:rsidRPr="00343991" w:rsidRDefault="00DE0587" w:rsidP="00343991">
            <w:pPr>
              <w:jc w:val="both"/>
              <w:rPr>
                <w:rFonts w:ascii="Times New Roman" w:hAnsi="Times New Roman" w:cs="Times New Roman"/>
                <w:sz w:val="24"/>
                <w:szCs w:val="24"/>
              </w:rPr>
            </w:pPr>
            <w:r w:rsidRPr="00343991">
              <w:rPr>
                <w:rFonts w:ascii="Times New Roman" w:hAnsi="Times New Roman" w:cs="Times New Roman"/>
                <w:sz w:val="24"/>
                <w:szCs w:val="24"/>
              </w:rPr>
              <w:t>Повторить, обобщить и систематизировать полученные в основной школе сведения о предложениях с чужой речью.</w:t>
            </w:r>
          </w:p>
          <w:p w:rsidR="00DE0587" w:rsidRPr="00343991" w:rsidRDefault="00DE0587"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
                <w:bCs/>
                <w:sz w:val="24"/>
                <w:szCs w:val="24"/>
              </w:rPr>
              <w:t xml:space="preserve">Анализировать </w:t>
            </w:r>
            <w:r w:rsidRPr="00343991">
              <w:rPr>
                <w:rFonts w:ascii="Times New Roman" w:hAnsi="Times New Roman" w:cs="Times New Roman"/>
                <w:sz w:val="24"/>
                <w:szCs w:val="24"/>
              </w:rPr>
              <w:t>структурные особенности предложений с чужой речью.</w:t>
            </w:r>
          </w:p>
          <w:p w:rsidR="00DE0587" w:rsidRPr="00343991" w:rsidRDefault="00DE0587"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
                <w:bCs/>
                <w:sz w:val="24"/>
                <w:szCs w:val="24"/>
              </w:rPr>
              <w:t xml:space="preserve">Выявлять </w:t>
            </w:r>
            <w:r w:rsidRPr="00343991">
              <w:rPr>
                <w:rFonts w:ascii="Times New Roman" w:hAnsi="Times New Roman" w:cs="Times New Roman"/>
                <w:sz w:val="24"/>
                <w:szCs w:val="24"/>
              </w:rPr>
              <w:t>основные пунктуационные призн</w:t>
            </w:r>
            <w:r w:rsidR="0098274E" w:rsidRPr="00343991">
              <w:rPr>
                <w:rFonts w:ascii="Times New Roman" w:hAnsi="Times New Roman" w:cs="Times New Roman"/>
                <w:sz w:val="24"/>
                <w:szCs w:val="24"/>
              </w:rPr>
              <w:t>а</w:t>
            </w:r>
            <w:r w:rsidRPr="00343991">
              <w:rPr>
                <w:rFonts w:ascii="Times New Roman" w:hAnsi="Times New Roman" w:cs="Times New Roman"/>
                <w:sz w:val="24"/>
                <w:szCs w:val="24"/>
              </w:rPr>
              <w:t>ки, определяющие постановку знаков препинания в предложениях с чужой речью.</w:t>
            </w:r>
          </w:p>
          <w:p w:rsidR="00DE0587" w:rsidRPr="00343991" w:rsidRDefault="00DE0587"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
                <w:bCs/>
                <w:sz w:val="24"/>
                <w:szCs w:val="24"/>
              </w:rPr>
              <w:t>Уметь</w:t>
            </w:r>
            <w:r w:rsidR="00343991">
              <w:rPr>
                <w:rFonts w:ascii="Times New Roman" w:hAnsi="Times New Roman" w:cs="Times New Roman"/>
                <w:b/>
                <w:bCs/>
                <w:sz w:val="24"/>
                <w:szCs w:val="24"/>
              </w:rPr>
              <w:t xml:space="preserve"> </w:t>
            </w:r>
            <w:r w:rsidRPr="00343991">
              <w:rPr>
                <w:rFonts w:ascii="Times New Roman" w:hAnsi="Times New Roman" w:cs="Times New Roman"/>
                <w:b/>
                <w:bCs/>
                <w:sz w:val="24"/>
                <w:szCs w:val="24"/>
              </w:rPr>
              <w:t xml:space="preserve"> </w:t>
            </w:r>
            <w:r w:rsidRPr="00343991">
              <w:rPr>
                <w:rFonts w:ascii="Times New Roman" w:hAnsi="Times New Roman" w:cs="Times New Roman"/>
                <w:sz w:val="24"/>
                <w:szCs w:val="24"/>
              </w:rPr>
              <w:t>пользоваться синонимическими возможностями предложений с чужой речью разных</w:t>
            </w:r>
            <w:r w:rsidR="00343991">
              <w:rPr>
                <w:rFonts w:ascii="Times New Roman" w:hAnsi="Times New Roman" w:cs="Times New Roman"/>
                <w:sz w:val="24"/>
                <w:szCs w:val="24"/>
              </w:rPr>
              <w:t xml:space="preserve"> </w:t>
            </w:r>
            <w:r w:rsidRPr="00343991">
              <w:rPr>
                <w:rFonts w:ascii="Times New Roman" w:hAnsi="Times New Roman" w:cs="Times New Roman"/>
                <w:sz w:val="24"/>
                <w:szCs w:val="24"/>
              </w:rPr>
              <w:t>типов.</w:t>
            </w:r>
          </w:p>
          <w:p w:rsidR="00DE0587" w:rsidRPr="00343991" w:rsidRDefault="00DE0587"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sz w:val="24"/>
                <w:szCs w:val="24"/>
              </w:rPr>
              <w:t xml:space="preserve">Правильно </w:t>
            </w:r>
            <w:r w:rsidRPr="00343991">
              <w:rPr>
                <w:rFonts w:ascii="Times New Roman" w:hAnsi="Times New Roman" w:cs="Times New Roman"/>
                <w:b/>
                <w:bCs/>
                <w:sz w:val="24"/>
                <w:szCs w:val="24"/>
              </w:rPr>
              <w:t xml:space="preserve">употреблять </w:t>
            </w:r>
            <w:r w:rsidRPr="00343991">
              <w:rPr>
                <w:rFonts w:ascii="Times New Roman" w:hAnsi="Times New Roman" w:cs="Times New Roman"/>
                <w:sz w:val="24"/>
                <w:szCs w:val="24"/>
              </w:rPr>
              <w:t>знаки препинания при</w:t>
            </w:r>
            <w:r w:rsidR="00343991">
              <w:rPr>
                <w:rFonts w:ascii="Times New Roman" w:hAnsi="Times New Roman" w:cs="Times New Roman"/>
                <w:sz w:val="24"/>
                <w:szCs w:val="24"/>
              </w:rPr>
              <w:t xml:space="preserve"> </w:t>
            </w:r>
            <w:r w:rsidRPr="00343991">
              <w:rPr>
                <w:rFonts w:ascii="Times New Roman" w:hAnsi="Times New Roman" w:cs="Times New Roman"/>
                <w:sz w:val="24"/>
                <w:szCs w:val="24"/>
              </w:rPr>
              <w:t>цитировании</w:t>
            </w:r>
          </w:p>
        </w:tc>
      </w:tr>
      <w:tr w:rsidR="00E84EE0" w:rsidRPr="00343991" w:rsidTr="00811D5C">
        <w:tc>
          <w:tcPr>
            <w:tcW w:w="817" w:type="dxa"/>
          </w:tcPr>
          <w:p w:rsidR="00E84EE0" w:rsidRPr="00343991" w:rsidRDefault="00E84EE0" w:rsidP="00343991">
            <w:pPr>
              <w:pStyle w:val="FR2"/>
              <w:snapToGrid w:val="0"/>
              <w:jc w:val="both"/>
              <w:rPr>
                <w:b w:val="0"/>
                <w:sz w:val="24"/>
                <w:szCs w:val="24"/>
              </w:rPr>
            </w:pPr>
            <w:r w:rsidRPr="00343991">
              <w:rPr>
                <w:b w:val="0"/>
                <w:sz w:val="24"/>
                <w:szCs w:val="24"/>
              </w:rPr>
              <w:t>1.1</w:t>
            </w:r>
            <w:r w:rsidR="00DE0587" w:rsidRPr="00343991">
              <w:rPr>
                <w:b w:val="0"/>
                <w:sz w:val="24"/>
                <w:szCs w:val="24"/>
              </w:rPr>
              <w:t>0</w:t>
            </w:r>
          </w:p>
        </w:tc>
        <w:tc>
          <w:tcPr>
            <w:tcW w:w="3827" w:type="dxa"/>
          </w:tcPr>
          <w:p w:rsidR="00DE0587" w:rsidRPr="00343991" w:rsidRDefault="00DE0587" w:rsidP="00343991">
            <w:pPr>
              <w:pStyle w:val="FR2"/>
              <w:snapToGrid w:val="0"/>
              <w:jc w:val="both"/>
              <w:rPr>
                <w:sz w:val="24"/>
                <w:szCs w:val="24"/>
              </w:rPr>
            </w:pPr>
            <w:r w:rsidRPr="00343991">
              <w:rPr>
                <w:sz w:val="24"/>
                <w:szCs w:val="24"/>
              </w:rPr>
              <w:t>Употребление знаков препинания (1 ч)</w:t>
            </w:r>
            <w:r w:rsidR="006C75D2" w:rsidRPr="00343991">
              <w:rPr>
                <w:sz w:val="24"/>
                <w:szCs w:val="24"/>
              </w:rPr>
              <w:t>.</w:t>
            </w:r>
          </w:p>
          <w:p w:rsidR="00DE0587" w:rsidRPr="00343991" w:rsidRDefault="00DE0587" w:rsidP="00343991">
            <w:pPr>
              <w:pStyle w:val="FR2"/>
              <w:snapToGrid w:val="0"/>
              <w:jc w:val="both"/>
              <w:rPr>
                <w:b w:val="0"/>
                <w:sz w:val="24"/>
                <w:szCs w:val="24"/>
              </w:rPr>
            </w:pPr>
            <w:r w:rsidRPr="00343991">
              <w:rPr>
                <w:b w:val="0"/>
                <w:sz w:val="24"/>
                <w:szCs w:val="24"/>
              </w:rPr>
              <w:t xml:space="preserve">Сочетание знаков препинания. </w:t>
            </w:r>
            <w:r w:rsidRPr="00343991">
              <w:rPr>
                <w:b w:val="0"/>
                <w:sz w:val="24"/>
                <w:szCs w:val="24"/>
              </w:rPr>
              <w:lastRenderedPageBreak/>
              <w:t>Вопросительный</w:t>
            </w:r>
            <w:r w:rsidR="00343991">
              <w:rPr>
                <w:b w:val="0"/>
                <w:sz w:val="24"/>
                <w:szCs w:val="24"/>
              </w:rPr>
              <w:t xml:space="preserve"> </w:t>
            </w:r>
            <w:r w:rsidRPr="00343991">
              <w:rPr>
                <w:b w:val="0"/>
                <w:sz w:val="24"/>
                <w:szCs w:val="24"/>
              </w:rPr>
              <w:t>и восклицательный знаки. Запятая и тире. Многоточие и другие знаки препинания. Скобки и другие знаки препинания. Кавычки и другие знаки препинания.</w:t>
            </w:r>
          </w:p>
          <w:p w:rsidR="00DE0587" w:rsidRPr="00343991" w:rsidRDefault="00DE0587" w:rsidP="00343991">
            <w:pPr>
              <w:pStyle w:val="FR2"/>
              <w:snapToGrid w:val="0"/>
              <w:jc w:val="both"/>
              <w:rPr>
                <w:b w:val="0"/>
                <w:sz w:val="24"/>
                <w:szCs w:val="24"/>
              </w:rPr>
            </w:pPr>
            <w:r w:rsidRPr="00343991">
              <w:rPr>
                <w:b w:val="0"/>
                <w:sz w:val="24"/>
                <w:szCs w:val="24"/>
              </w:rPr>
              <w:t>Факультативные знаки препинания. Авторская</w:t>
            </w:r>
          </w:p>
          <w:p w:rsidR="00E84EE0" w:rsidRPr="00343991" w:rsidRDefault="00DE0587" w:rsidP="00343991">
            <w:pPr>
              <w:pStyle w:val="FR2"/>
              <w:snapToGrid w:val="0"/>
              <w:jc w:val="both"/>
              <w:rPr>
                <w:b w:val="0"/>
                <w:sz w:val="24"/>
                <w:szCs w:val="24"/>
              </w:rPr>
            </w:pPr>
            <w:r w:rsidRPr="00343991">
              <w:rPr>
                <w:b w:val="0"/>
                <w:sz w:val="24"/>
                <w:szCs w:val="24"/>
              </w:rPr>
              <w:t>пунктуация</w:t>
            </w:r>
          </w:p>
        </w:tc>
        <w:tc>
          <w:tcPr>
            <w:tcW w:w="3867" w:type="dxa"/>
            <w:gridSpan w:val="2"/>
          </w:tcPr>
          <w:p w:rsidR="00DE0587" w:rsidRPr="00343991" w:rsidRDefault="00DE0587"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
                <w:bCs/>
                <w:sz w:val="24"/>
                <w:szCs w:val="24"/>
              </w:rPr>
              <w:lastRenderedPageBreak/>
              <w:t xml:space="preserve">Повторить, обобщить и систематизировать </w:t>
            </w:r>
            <w:r w:rsidRPr="00343991">
              <w:rPr>
                <w:rFonts w:ascii="Times New Roman" w:hAnsi="Times New Roman" w:cs="Times New Roman"/>
                <w:sz w:val="24"/>
                <w:szCs w:val="24"/>
              </w:rPr>
              <w:t xml:space="preserve">полученные сведения об употреблении знаков </w:t>
            </w:r>
            <w:r w:rsidRPr="00343991">
              <w:rPr>
                <w:rFonts w:ascii="Times New Roman" w:hAnsi="Times New Roman" w:cs="Times New Roman"/>
                <w:sz w:val="24"/>
                <w:szCs w:val="24"/>
              </w:rPr>
              <w:lastRenderedPageBreak/>
              <w:t>препинания.</w:t>
            </w:r>
          </w:p>
          <w:p w:rsidR="00DE0587" w:rsidRPr="00343991" w:rsidRDefault="00DE0587"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
                <w:bCs/>
                <w:sz w:val="24"/>
                <w:szCs w:val="24"/>
              </w:rPr>
              <w:t xml:space="preserve">Понимать </w:t>
            </w:r>
            <w:r w:rsidRPr="00343991">
              <w:rPr>
                <w:rFonts w:ascii="Times New Roman" w:hAnsi="Times New Roman" w:cs="Times New Roman"/>
                <w:sz w:val="24"/>
                <w:szCs w:val="24"/>
              </w:rPr>
              <w:t>смыслоразличительную функцию знаков препинания.</w:t>
            </w:r>
          </w:p>
          <w:p w:rsidR="00E84EE0" w:rsidRPr="00343991" w:rsidRDefault="00DE0587"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
                <w:bCs/>
                <w:sz w:val="24"/>
                <w:szCs w:val="24"/>
              </w:rPr>
              <w:t xml:space="preserve">Уметь анализировать </w:t>
            </w:r>
            <w:r w:rsidRPr="00343991">
              <w:rPr>
                <w:rFonts w:ascii="Times New Roman" w:hAnsi="Times New Roman" w:cs="Times New Roman"/>
                <w:sz w:val="24"/>
                <w:szCs w:val="24"/>
              </w:rPr>
              <w:t>трудные случаи пунктуационного оформления письменного высказывания</w:t>
            </w:r>
          </w:p>
        </w:tc>
      </w:tr>
      <w:tr w:rsidR="00DE0587" w:rsidRPr="00343991" w:rsidTr="00B03189">
        <w:tc>
          <w:tcPr>
            <w:tcW w:w="817" w:type="dxa"/>
          </w:tcPr>
          <w:p w:rsidR="00DE0587" w:rsidRPr="00343991" w:rsidRDefault="00DE0587" w:rsidP="00343991">
            <w:pPr>
              <w:pStyle w:val="FR2"/>
              <w:snapToGrid w:val="0"/>
              <w:jc w:val="both"/>
              <w:rPr>
                <w:b w:val="0"/>
                <w:sz w:val="24"/>
                <w:szCs w:val="24"/>
              </w:rPr>
            </w:pPr>
          </w:p>
        </w:tc>
        <w:tc>
          <w:tcPr>
            <w:tcW w:w="7694" w:type="dxa"/>
            <w:gridSpan w:val="3"/>
          </w:tcPr>
          <w:p w:rsidR="00DE0587" w:rsidRPr="00343991" w:rsidRDefault="00DE0587" w:rsidP="00343991">
            <w:pPr>
              <w:pStyle w:val="Default"/>
              <w:jc w:val="center"/>
              <w:rPr>
                <w:b/>
                <w:color w:val="auto"/>
              </w:rPr>
            </w:pPr>
            <w:r w:rsidRPr="00343991">
              <w:rPr>
                <w:b/>
                <w:bCs/>
                <w:color w:val="auto"/>
              </w:rPr>
              <w:t>Раздел 2.</w:t>
            </w:r>
            <w:r w:rsidR="0098274E" w:rsidRPr="00343991">
              <w:rPr>
                <w:b/>
                <w:bCs/>
                <w:color w:val="auto"/>
              </w:rPr>
              <w:t xml:space="preserve"> «</w:t>
            </w:r>
            <w:r w:rsidRPr="00343991">
              <w:rPr>
                <w:b/>
                <w:bCs/>
                <w:color w:val="auto"/>
              </w:rPr>
              <w:t>Культура речи</w:t>
            </w:r>
            <w:r w:rsidR="0098274E" w:rsidRPr="00343991">
              <w:rPr>
                <w:b/>
                <w:bCs/>
                <w:color w:val="auto"/>
              </w:rPr>
              <w:t>»</w:t>
            </w:r>
            <w:r w:rsidRPr="00343991">
              <w:rPr>
                <w:b/>
                <w:bCs/>
                <w:color w:val="auto"/>
              </w:rPr>
              <w:t xml:space="preserve"> </w:t>
            </w:r>
            <w:r w:rsidR="00EF077C" w:rsidRPr="00343991">
              <w:rPr>
                <w:b/>
                <w:bCs/>
                <w:color w:val="auto"/>
              </w:rPr>
              <w:t>(</w:t>
            </w:r>
            <w:r w:rsidRPr="00343991">
              <w:rPr>
                <w:b/>
                <w:bCs/>
                <w:color w:val="auto"/>
              </w:rPr>
              <w:t>2ч</w:t>
            </w:r>
            <w:r w:rsidR="00EF077C" w:rsidRPr="00343991">
              <w:rPr>
                <w:b/>
                <w:bCs/>
                <w:color w:val="auto"/>
              </w:rPr>
              <w:t>)</w:t>
            </w:r>
          </w:p>
          <w:p w:rsidR="00DE0587" w:rsidRPr="00343991" w:rsidRDefault="00DE0587" w:rsidP="00343991">
            <w:pPr>
              <w:autoSpaceDE w:val="0"/>
              <w:autoSpaceDN w:val="0"/>
              <w:adjustRightInd w:val="0"/>
              <w:jc w:val="center"/>
              <w:rPr>
                <w:rFonts w:ascii="Times New Roman" w:hAnsi="Times New Roman" w:cs="Times New Roman"/>
                <w:b/>
                <w:bCs/>
                <w:sz w:val="24"/>
                <w:szCs w:val="24"/>
              </w:rPr>
            </w:pPr>
          </w:p>
        </w:tc>
      </w:tr>
      <w:tr w:rsidR="00DE0587" w:rsidRPr="00343991" w:rsidTr="00811D5C">
        <w:tc>
          <w:tcPr>
            <w:tcW w:w="817" w:type="dxa"/>
          </w:tcPr>
          <w:p w:rsidR="00DE0587" w:rsidRPr="00343991" w:rsidRDefault="00EF077C" w:rsidP="00343991">
            <w:pPr>
              <w:pStyle w:val="FR2"/>
              <w:snapToGrid w:val="0"/>
              <w:jc w:val="both"/>
              <w:rPr>
                <w:b w:val="0"/>
                <w:sz w:val="24"/>
                <w:szCs w:val="24"/>
              </w:rPr>
            </w:pPr>
            <w:r w:rsidRPr="00343991">
              <w:rPr>
                <w:b w:val="0"/>
                <w:sz w:val="24"/>
                <w:szCs w:val="24"/>
              </w:rPr>
              <w:t>2.1</w:t>
            </w:r>
          </w:p>
        </w:tc>
        <w:tc>
          <w:tcPr>
            <w:tcW w:w="3827" w:type="dxa"/>
          </w:tcPr>
          <w:p w:rsidR="00DE0587" w:rsidRPr="00343991" w:rsidRDefault="00DE0587" w:rsidP="00343991">
            <w:pPr>
              <w:pStyle w:val="FR2"/>
              <w:snapToGrid w:val="0"/>
              <w:jc w:val="both"/>
              <w:rPr>
                <w:sz w:val="24"/>
                <w:szCs w:val="24"/>
              </w:rPr>
            </w:pPr>
            <w:r w:rsidRPr="00343991">
              <w:rPr>
                <w:bCs/>
                <w:sz w:val="24"/>
                <w:szCs w:val="24"/>
              </w:rPr>
              <w:t>Культура речи (2 ч)</w:t>
            </w:r>
            <w:r w:rsidR="006C75D2" w:rsidRPr="00343991">
              <w:rPr>
                <w:bCs/>
                <w:sz w:val="24"/>
                <w:szCs w:val="24"/>
              </w:rPr>
              <w:t>.</w:t>
            </w:r>
          </w:p>
        </w:tc>
        <w:tc>
          <w:tcPr>
            <w:tcW w:w="3867" w:type="dxa"/>
            <w:gridSpan w:val="2"/>
          </w:tcPr>
          <w:p w:rsidR="00DE0587" w:rsidRPr="00343991" w:rsidRDefault="00DE0587"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
                <w:bCs/>
                <w:sz w:val="24"/>
                <w:szCs w:val="24"/>
              </w:rPr>
              <w:t xml:space="preserve">Повторить, обобщить и систематизировать </w:t>
            </w:r>
            <w:r w:rsidRPr="00343991">
              <w:rPr>
                <w:rFonts w:ascii="Times New Roman" w:hAnsi="Times New Roman" w:cs="Times New Roman"/>
                <w:sz w:val="24"/>
                <w:szCs w:val="24"/>
              </w:rPr>
              <w:t>сведения о языке и речи.</w:t>
            </w:r>
          </w:p>
          <w:p w:rsidR="00DE0587" w:rsidRPr="00343991" w:rsidRDefault="00DE0587"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
                <w:bCs/>
                <w:sz w:val="24"/>
                <w:szCs w:val="24"/>
              </w:rPr>
              <w:t xml:space="preserve">Уметь </w:t>
            </w:r>
            <w:r w:rsidRPr="00343991">
              <w:rPr>
                <w:rFonts w:ascii="Times New Roman" w:hAnsi="Times New Roman" w:cs="Times New Roman"/>
                <w:sz w:val="24"/>
                <w:szCs w:val="24"/>
              </w:rPr>
              <w:t>находить информацию о языковой норме</w:t>
            </w:r>
            <w:r w:rsidR="00343991">
              <w:rPr>
                <w:rFonts w:ascii="Times New Roman" w:hAnsi="Times New Roman" w:cs="Times New Roman"/>
                <w:sz w:val="24"/>
                <w:szCs w:val="24"/>
              </w:rPr>
              <w:t xml:space="preserve"> </w:t>
            </w:r>
            <w:r w:rsidRPr="00343991">
              <w:rPr>
                <w:rFonts w:ascii="Times New Roman" w:hAnsi="Times New Roman" w:cs="Times New Roman"/>
                <w:sz w:val="24"/>
                <w:szCs w:val="24"/>
              </w:rPr>
              <w:t>в разных типах лингвистических словарей.</w:t>
            </w:r>
          </w:p>
          <w:p w:rsidR="00DE0587" w:rsidRPr="00343991" w:rsidRDefault="00DE0587"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
                <w:bCs/>
                <w:sz w:val="24"/>
                <w:szCs w:val="24"/>
              </w:rPr>
              <w:t xml:space="preserve">Видеть </w:t>
            </w:r>
            <w:r w:rsidRPr="00343991">
              <w:rPr>
                <w:rFonts w:ascii="Times New Roman" w:hAnsi="Times New Roman" w:cs="Times New Roman"/>
                <w:sz w:val="24"/>
                <w:szCs w:val="24"/>
              </w:rPr>
              <w:t xml:space="preserve">ошибки </w:t>
            </w:r>
            <w:r w:rsidRPr="00343991">
              <w:rPr>
                <w:rFonts w:ascii="Times New Roman" w:hAnsi="Times New Roman" w:cs="Times New Roman"/>
                <w:b/>
                <w:bCs/>
                <w:sz w:val="24"/>
                <w:szCs w:val="24"/>
              </w:rPr>
              <w:t xml:space="preserve">и исправлять </w:t>
            </w:r>
            <w:r w:rsidRPr="00343991">
              <w:rPr>
                <w:rFonts w:ascii="Times New Roman" w:hAnsi="Times New Roman" w:cs="Times New Roman"/>
                <w:sz w:val="24"/>
                <w:szCs w:val="24"/>
              </w:rPr>
              <w:t>их в соответствии</w:t>
            </w:r>
            <w:r w:rsidR="00343991">
              <w:rPr>
                <w:rFonts w:ascii="Times New Roman" w:hAnsi="Times New Roman" w:cs="Times New Roman"/>
                <w:sz w:val="24"/>
                <w:szCs w:val="24"/>
              </w:rPr>
              <w:t xml:space="preserve"> </w:t>
            </w:r>
            <w:r w:rsidRPr="00343991">
              <w:rPr>
                <w:rFonts w:ascii="Times New Roman" w:hAnsi="Times New Roman" w:cs="Times New Roman"/>
                <w:sz w:val="24"/>
                <w:szCs w:val="24"/>
              </w:rPr>
              <w:t>с нормами русского литературного языка.</w:t>
            </w:r>
            <w:r w:rsidRPr="00343991">
              <w:rPr>
                <w:rFonts w:ascii="Times New Roman" w:hAnsi="Times New Roman" w:cs="Times New Roman"/>
                <w:b/>
                <w:bCs/>
                <w:sz w:val="24"/>
                <w:szCs w:val="24"/>
              </w:rPr>
              <w:t xml:space="preserve"> Определять </w:t>
            </w:r>
            <w:r w:rsidRPr="00343991">
              <w:rPr>
                <w:rFonts w:ascii="Times New Roman" w:hAnsi="Times New Roman" w:cs="Times New Roman"/>
                <w:sz w:val="24"/>
                <w:szCs w:val="24"/>
              </w:rPr>
              <w:t>качества хорошей речи.</w:t>
            </w:r>
          </w:p>
          <w:p w:rsidR="00DE0587" w:rsidRPr="00343991" w:rsidRDefault="00DE0587"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
                <w:bCs/>
                <w:sz w:val="24"/>
                <w:szCs w:val="24"/>
              </w:rPr>
              <w:t xml:space="preserve">Соблюдать </w:t>
            </w:r>
            <w:r w:rsidRPr="00343991">
              <w:rPr>
                <w:rFonts w:ascii="Times New Roman" w:hAnsi="Times New Roman" w:cs="Times New Roman"/>
                <w:sz w:val="24"/>
                <w:szCs w:val="24"/>
              </w:rPr>
              <w:t>требования к коммуникативным</w:t>
            </w:r>
            <w:r w:rsidR="00343991">
              <w:rPr>
                <w:rFonts w:ascii="Times New Roman" w:hAnsi="Times New Roman" w:cs="Times New Roman"/>
                <w:sz w:val="24"/>
                <w:szCs w:val="24"/>
              </w:rPr>
              <w:t xml:space="preserve"> </w:t>
            </w:r>
            <w:r w:rsidRPr="00343991">
              <w:rPr>
                <w:rFonts w:ascii="Times New Roman" w:hAnsi="Times New Roman" w:cs="Times New Roman"/>
                <w:sz w:val="24"/>
                <w:szCs w:val="24"/>
              </w:rPr>
              <w:t>качествам хорошей речи в собственной речевой</w:t>
            </w:r>
            <w:r w:rsidR="00343991">
              <w:rPr>
                <w:rFonts w:ascii="Times New Roman" w:hAnsi="Times New Roman" w:cs="Times New Roman"/>
                <w:sz w:val="24"/>
                <w:szCs w:val="24"/>
              </w:rPr>
              <w:t xml:space="preserve"> </w:t>
            </w:r>
            <w:r w:rsidRPr="00343991">
              <w:rPr>
                <w:rFonts w:ascii="Times New Roman" w:hAnsi="Times New Roman" w:cs="Times New Roman"/>
                <w:sz w:val="24"/>
                <w:szCs w:val="24"/>
              </w:rPr>
              <w:t>практике.</w:t>
            </w:r>
          </w:p>
          <w:p w:rsidR="00DE0587" w:rsidRPr="00343991" w:rsidRDefault="00DE0587"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
                <w:bCs/>
                <w:sz w:val="24"/>
                <w:szCs w:val="24"/>
              </w:rPr>
              <w:t xml:space="preserve">Моделировать </w:t>
            </w:r>
            <w:r w:rsidRPr="00343991">
              <w:rPr>
                <w:rFonts w:ascii="Times New Roman" w:hAnsi="Times New Roman" w:cs="Times New Roman"/>
                <w:sz w:val="24"/>
                <w:szCs w:val="24"/>
              </w:rPr>
              <w:t>ораторские тексты разной направленности, различных речевых жанров</w:t>
            </w:r>
          </w:p>
          <w:p w:rsidR="00DE0587" w:rsidRPr="00343991" w:rsidRDefault="00DE0587" w:rsidP="00343991">
            <w:pPr>
              <w:jc w:val="both"/>
              <w:rPr>
                <w:rFonts w:ascii="Times New Roman" w:hAnsi="Times New Roman" w:cs="Times New Roman"/>
                <w:sz w:val="24"/>
                <w:szCs w:val="24"/>
              </w:rPr>
            </w:pPr>
          </w:p>
        </w:tc>
      </w:tr>
      <w:tr w:rsidR="00CA5D46" w:rsidRPr="00343991" w:rsidTr="00811D5C">
        <w:tc>
          <w:tcPr>
            <w:tcW w:w="817" w:type="dxa"/>
          </w:tcPr>
          <w:p w:rsidR="00CA5D46" w:rsidRPr="00343991" w:rsidRDefault="00CA5D46" w:rsidP="00343991">
            <w:pPr>
              <w:pStyle w:val="FR2"/>
              <w:snapToGrid w:val="0"/>
              <w:jc w:val="both"/>
              <w:rPr>
                <w:b w:val="0"/>
                <w:sz w:val="24"/>
                <w:szCs w:val="24"/>
              </w:rPr>
            </w:pPr>
          </w:p>
        </w:tc>
        <w:tc>
          <w:tcPr>
            <w:tcW w:w="7694" w:type="dxa"/>
            <w:gridSpan w:val="3"/>
          </w:tcPr>
          <w:p w:rsidR="00CA5D46" w:rsidRPr="00343991" w:rsidRDefault="00CA5D46" w:rsidP="00343991">
            <w:pPr>
              <w:pStyle w:val="Default"/>
              <w:jc w:val="center"/>
              <w:rPr>
                <w:color w:val="auto"/>
              </w:rPr>
            </w:pPr>
            <w:r w:rsidRPr="00343991">
              <w:rPr>
                <w:b/>
                <w:bCs/>
                <w:color w:val="auto"/>
              </w:rPr>
              <w:t xml:space="preserve">Раздел </w:t>
            </w:r>
            <w:r w:rsidR="00811D5C" w:rsidRPr="00343991">
              <w:rPr>
                <w:b/>
                <w:bCs/>
                <w:color w:val="auto"/>
              </w:rPr>
              <w:t>3</w:t>
            </w:r>
            <w:r w:rsidRPr="00343991">
              <w:rPr>
                <w:b/>
                <w:bCs/>
                <w:color w:val="auto"/>
              </w:rPr>
              <w:t>.</w:t>
            </w:r>
            <w:r w:rsidR="0098274E" w:rsidRPr="00343991">
              <w:rPr>
                <w:b/>
                <w:bCs/>
                <w:color w:val="auto"/>
              </w:rPr>
              <w:t xml:space="preserve"> «</w:t>
            </w:r>
            <w:r w:rsidRPr="00343991">
              <w:rPr>
                <w:b/>
                <w:bCs/>
                <w:color w:val="auto"/>
              </w:rPr>
              <w:t>Речь. Речевое общение</w:t>
            </w:r>
            <w:r w:rsidR="0098274E" w:rsidRPr="00343991">
              <w:rPr>
                <w:b/>
                <w:bCs/>
                <w:color w:val="auto"/>
              </w:rPr>
              <w:t>»</w:t>
            </w:r>
            <w:r w:rsidR="00DE0587" w:rsidRPr="00343991">
              <w:rPr>
                <w:b/>
                <w:bCs/>
                <w:color w:val="auto"/>
              </w:rPr>
              <w:t xml:space="preserve"> </w:t>
            </w:r>
            <w:r w:rsidR="00EF077C" w:rsidRPr="00343991">
              <w:rPr>
                <w:b/>
                <w:bCs/>
                <w:color w:val="auto"/>
              </w:rPr>
              <w:t>(</w:t>
            </w:r>
            <w:r w:rsidR="00DE0587" w:rsidRPr="00343991">
              <w:rPr>
                <w:b/>
                <w:bCs/>
                <w:color w:val="auto"/>
              </w:rPr>
              <w:t>5 ч</w:t>
            </w:r>
            <w:r w:rsidR="00EF077C" w:rsidRPr="00343991">
              <w:rPr>
                <w:b/>
                <w:bCs/>
                <w:color w:val="auto"/>
              </w:rPr>
              <w:t>)</w:t>
            </w:r>
          </w:p>
          <w:p w:rsidR="00CA5D46" w:rsidRPr="00343991" w:rsidRDefault="00CA5D46" w:rsidP="00343991">
            <w:pPr>
              <w:jc w:val="center"/>
              <w:rPr>
                <w:rFonts w:ascii="Times New Roman" w:hAnsi="Times New Roman" w:cs="Times New Roman"/>
                <w:sz w:val="24"/>
                <w:szCs w:val="24"/>
              </w:rPr>
            </w:pPr>
          </w:p>
        </w:tc>
      </w:tr>
      <w:tr w:rsidR="00CA5D46" w:rsidRPr="00343991" w:rsidTr="00811D5C">
        <w:tc>
          <w:tcPr>
            <w:tcW w:w="817" w:type="dxa"/>
          </w:tcPr>
          <w:p w:rsidR="00CA5D46" w:rsidRPr="00343991" w:rsidRDefault="00EF077C" w:rsidP="00343991">
            <w:pPr>
              <w:pStyle w:val="FR2"/>
              <w:snapToGrid w:val="0"/>
              <w:jc w:val="both"/>
              <w:rPr>
                <w:b w:val="0"/>
                <w:sz w:val="24"/>
                <w:szCs w:val="24"/>
              </w:rPr>
            </w:pPr>
            <w:r w:rsidRPr="00343991">
              <w:rPr>
                <w:b w:val="0"/>
                <w:sz w:val="24"/>
                <w:szCs w:val="24"/>
              </w:rPr>
              <w:t>3.1</w:t>
            </w:r>
          </w:p>
        </w:tc>
        <w:tc>
          <w:tcPr>
            <w:tcW w:w="3969" w:type="dxa"/>
            <w:gridSpan w:val="2"/>
          </w:tcPr>
          <w:p w:rsidR="00CA5D46" w:rsidRPr="00343991" w:rsidRDefault="00811D5C" w:rsidP="00343991">
            <w:pPr>
              <w:pStyle w:val="FR2"/>
              <w:snapToGrid w:val="0"/>
              <w:jc w:val="both"/>
              <w:rPr>
                <w:sz w:val="24"/>
                <w:szCs w:val="24"/>
              </w:rPr>
            </w:pPr>
            <w:r w:rsidRPr="00343991">
              <w:rPr>
                <w:sz w:val="24"/>
                <w:szCs w:val="24"/>
              </w:rPr>
              <w:t>Стилистика (3 ч)</w:t>
            </w:r>
            <w:r w:rsidR="006C75D2" w:rsidRPr="00343991">
              <w:rPr>
                <w:sz w:val="24"/>
                <w:szCs w:val="24"/>
              </w:rPr>
              <w:t>.</w:t>
            </w:r>
          </w:p>
        </w:tc>
        <w:tc>
          <w:tcPr>
            <w:tcW w:w="3725" w:type="dxa"/>
          </w:tcPr>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
                <w:bCs/>
                <w:sz w:val="24"/>
                <w:szCs w:val="24"/>
              </w:rPr>
              <w:t xml:space="preserve">Понимать </w:t>
            </w:r>
            <w:r w:rsidRPr="00343991">
              <w:rPr>
                <w:rFonts w:ascii="Times New Roman" w:hAnsi="Times New Roman" w:cs="Times New Roman"/>
                <w:sz w:val="24"/>
                <w:szCs w:val="24"/>
              </w:rPr>
              <w:t>стилистические требования к организации избранного говорящим языкового материала.</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
                <w:bCs/>
                <w:sz w:val="24"/>
                <w:szCs w:val="24"/>
              </w:rPr>
              <w:t xml:space="preserve">Находить </w:t>
            </w:r>
            <w:r w:rsidRPr="00343991">
              <w:rPr>
                <w:rFonts w:ascii="Times New Roman" w:hAnsi="Times New Roman" w:cs="Times New Roman"/>
                <w:sz w:val="24"/>
                <w:szCs w:val="24"/>
              </w:rPr>
              <w:t>при анализе художественного текста</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sz w:val="24"/>
                <w:szCs w:val="24"/>
              </w:rPr>
              <w:t>различные тропы.</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
                <w:bCs/>
                <w:sz w:val="24"/>
                <w:szCs w:val="24"/>
              </w:rPr>
              <w:t xml:space="preserve">Уметь доказать </w:t>
            </w:r>
            <w:r w:rsidRPr="00343991">
              <w:rPr>
                <w:rFonts w:ascii="Times New Roman" w:hAnsi="Times New Roman" w:cs="Times New Roman"/>
                <w:sz w:val="24"/>
                <w:szCs w:val="24"/>
              </w:rPr>
              <w:t>принадлежность текста к тому</w:t>
            </w:r>
            <w:r w:rsidR="00EF077C" w:rsidRPr="00343991">
              <w:rPr>
                <w:rFonts w:ascii="Times New Roman" w:hAnsi="Times New Roman" w:cs="Times New Roman"/>
                <w:sz w:val="24"/>
                <w:szCs w:val="24"/>
              </w:rPr>
              <w:t xml:space="preserve"> </w:t>
            </w:r>
            <w:r w:rsidRPr="00343991">
              <w:rPr>
                <w:rFonts w:ascii="Times New Roman" w:hAnsi="Times New Roman" w:cs="Times New Roman"/>
                <w:sz w:val="24"/>
                <w:szCs w:val="24"/>
              </w:rPr>
              <w:t xml:space="preserve">или иному стилю, </w:t>
            </w:r>
            <w:r w:rsidRPr="00343991">
              <w:rPr>
                <w:rFonts w:ascii="Times New Roman" w:hAnsi="Times New Roman" w:cs="Times New Roman"/>
                <w:b/>
                <w:bCs/>
                <w:sz w:val="24"/>
                <w:szCs w:val="24"/>
              </w:rPr>
              <w:t xml:space="preserve">различать </w:t>
            </w:r>
            <w:r w:rsidRPr="00343991">
              <w:rPr>
                <w:rFonts w:ascii="Times New Roman" w:hAnsi="Times New Roman" w:cs="Times New Roman"/>
                <w:sz w:val="24"/>
                <w:szCs w:val="24"/>
              </w:rPr>
              <w:t>стили речи по лексическим, морфологическим, синтаксическим</w:t>
            </w:r>
            <w:r w:rsidR="00EF077C" w:rsidRPr="00343991">
              <w:rPr>
                <w:rFonts w:ascii="Times New Roman" w:hAnsi="Times New Roman" w:cs="Times New Roman"/>
                <w:sz w:val="24"/>
                <w:szCs w:val="24"/>
              </w:rPr>
              <w:t xml:space="preserve"> </w:t>
            </w:r>
            <w:r w:rsidRPr="00343991">
              <w:rPr>
                <w:rFonts w:ascii="Times New Roman" w:hAnsi="Times New Roman" w:cs="Times New Roman"/>
                <w:sz w:val="24"/>
                <w:szCs w:val="24"/>
              </w:rPr>
              <w:t>признакам.</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
                <w:bCs/>
                <w:sz w:val="24"/>
                <w:szCs w:val="24"/>
              </w:rPr>
              <w:t xml:space="preserve">Уметь сопоставлять </w:t>
            </w:r>
            <w:r w:rsidRPr="00343991">
              <w:rPr>
                <w:rFonts w:ascii="Times New Roman" w:hAnsi="Times New Roman" w:cs="Times New Roman"/>
                <w:sz w:val="24"/>
                <w:szCs w:val="24"/>
              </w:rPr>
              <w:t>тексты разных стилей.</w:t>
            </w:r>
          </w:p>
          <w:p w:rsidR="00811D5C" w:rsidRPr="00343991" w:rsidRDefault="00811D5C" w:rsidP="00343991">
            <w:pPr>
              <w:autoSpaceDE w:val="0"/>
              <w:autoSpaceDN w:val="0"/>
              <w:adjustRightInd w:val="0"/>
              <w:jc w:val="both"/>
              <w:rPr>
                <w:rFonts w:ascii="Times New Roman" w:hAnsi="Times New Roman" w:cs="Times New Roman"/>
                <w:sz w:val="24"/>
                <w:szCs w:val="24"/>
              </w:rPr>
            </w:pPr>
            <w:r w:rsidRPr="00343991">
              <w:rPr>
                <w:rFonts w:ascii="Times New Roman" w:hAnsi="Times New Roman" w:cs="Times New Roman"/>
                <w:b/>
                <w:bCs/>
                <w:sz w:val="24"/>
                <w:szCs w:val="24"/>
              </w:rPr>
              <w:t xml:space="preserve">Знать </w:t>
            </w:r>
            <w:r w:rsidRPr="00343991">
              <w:rPr>
                <w:rFonts w:ascii="Times New Roman" w:hAnsi="Times New Roman" w:cs="Times New Roman"/>
                <w:sz w:val="24"/>
                <w:szCs w:val="24"/>
              </w:rPr>
              <w:t>жанры, характерные для каждого стиля</w:t>
            </w:r>
            <w:r w:rsidR="00343991">
              <w:rPr>
                <w:rFonts w:ascii="Times New Roman" w:hAnsi="Times New Roman" w:cs="Times New Roman"/>
                <w:sz w:val="24"/>
                <w:szCs w:val="24"/>
              </w:rPr>
              <w:t xml:space="preserve"> </w:t>
            </w:r>
            <w:r w:rsidR="00DE0587" w:rsidRPr="00343991">
              <w:rPr>
                <w:rFonts w:ascii="Times New Roman" w:hAnsi="Times New Roman" w:cs="Times New Roman"/>
                <w:sz w:val="24"/>
                <w:szCs w:val="24"/>
              </w:rPr>
              <w:t>р</w:t>
            </w:r>
            <w:r w:rsidRPr="00343991">
              <w:rPr>
                <w:rFonts w:ascii="Times New Roman" w:hAnsi="Times New Roman" w:cs="Times New Roman"/>
                <w:sz w:val="24"/>
                <w:szCs w:val="24"/>
              </w:rPr>
              <w:t>ечи</w:t>
            </w:r>
            <w:r w:rsidR="00DE0587" w:rsidRPr="00343991">
              <w:rPr>
                <w:rFonts w:ascii="Times New Roman" w:hAnsi="Times New Roman" w:cs="Times New Roman"/>
                <w:sz w:val="24"/>
                <w:szCs w:val="24"/>
              </w:rPr>
              <w:t xml:space="preserve">. </w:t>
            </w:r>
            <w:r w:rsidRPr="00343991">
              <w:rPr>
                <w:rFonts w:ascii="Times New Roman" w:hAnsi="Times New Roman" w:cs="Times New Roman"/>
                <w:sz w:val="24"/>
                <w:szCs w:val="24"/>
              </w:rPr>
              <w:t>Уметь создавать тексты разных стилей и жанров.</w:t>
            </w:r>
            <w:r w:rsidR="00DE0587" w:rsidRPr="00343991">
              <w:rPr>
                <w:rFonts w:ascii="Times New Roman" w:hAnsi="Times New Roman" w:cs="Times New Roman"/>
                <w:sz w:val="24"/>
                <w:szCs w:val="24"/>
              </w:rPr>
              <w:t xml:space="preserve"> </w:t>
            </w:r>
            <w:r w:rsidRPr="00343991">
              <w:rPr>
                <w:rFonts w:ascii="Times New Roman" w:hAnsi="Times New Roman" w:cs="Times New Roman"/>
                <w:sz w:val="24"/>
                <w:szCs w:val="24"/>
              </w:rPr>
              <w:t>Знать и уметь сформулировать основные признаки текста.</w:t>
            </w:r>
          </w:p>
          <w:p w:rsidR="00811D5C" w:rsidRPr="00343991" w:rsidRDefault="00811D5C" w:rsidP="00343991">
            <w:pPr>
              <w:jc w:val="both"/>
              <w:rPr>
                <w:rFonts w:ascii="Times New Roman" w:hAnsi="Times New Roman" w:cs="Times New Roman"/>
                <w:sz w:val="24"/>
                <w:szCs w:val="24"/>
              </w:rPr>
            </w:pPr>
            <w:r w:rsidRPr="00343991">
              <w:rPr>
                <w:rFonts w:ascii="Times New Roman" w:hAnsi="Times New Roman" w:cs="Times New Roman"/>
                <w:sz w:val="24"/>
                <w:szCs w:val="24"/>
              </w:rPr>
              <w:t>Различать функционально-</w:t>
            </w:r>
            <w:r w:rsidRPr="00343991">
              <w:rPr>
                <w:rFonts w:ascii="Times New Roman" w:hAnsi="Times New Roman" w:cs="Times New Roman"/>
                <w:sz w:val="24"/>
                <w:szCs w:val="24"/>
              </w:rPr>
              <w:lastRenderedPageBreak/>
              <w:t>смысловые типы</w:t>
            </w:r>
            <w:r w:rsidR="00EF077C" w:rsidRPr="00343991">
              <w:rPr>
                <w:rFonts w:ascii="Times New Roman" w:hAnsi="Times New Roman" w:cs="Times New Roman"/>
                <w:sz w:val="24"/>
                <w:szCs w:val="24"/>
              </w:rPr>
              <w:t xml:space="preserve"> </w:t>
            </w:r>
            <w:r w:rsidRPr="00343991">
              <w:rPr>
                <w:rFonts w:ascii="Times New Roman" w:hAnsi="Times New Roman" w:cs="Times New Roman"/>
                <w:sz w:val="24"/>
                <w:szCs w:val="24"/>
              </w:rPr>
              <w:t>речи.</w:t>
            </w:r>
          </w:p>
          <w:p w:rsidR="00811D5C" w:rsidRPr="00343991" w:rsidRDefault="00811D5C" w:rsidP="00343991">
            <w:pPr>
              <w:jc w:val="both"/>
              <w:rPr>
                <w:rFonts w:ascii="Times New Roman" w:hAnsi="Times New Roman" w:cs="Times New Roman"/>
                <w:sz w:val="24"/>
                <w:szCs w:val="24"/>
              </w:rPr>
            </w:pPr>
            <w:r w:rsidRPr="00343991">
              <w:rPr>
                <w:rFonts w:ascii="Times New Roman" w:hAnsi="Times New Roman" w:cs="Times New Roman"/>
                <w:sz w:val="24"/>
                <w:szCs w:val="24"/>
              </w:rPr>
              <w:t>Моделировать тексты разных стилей и типов</w:t>
            </w:r>
            <w:r w:rsidR="00343991">
              <w:rPr>
                <w:rFonts w:ascii="Times New Roman" w:hAnsi="Times New Roman" w:cs="Times New Roman"/>
                <w:sz w:val="24"/>
                <w:szCs w:val="24"/>
              </w:rPr>
              <w:t xml:space="preserve"> </w:t>
            </w:r>
            <w:r w:rsidRPr="00343991">
              <w:rPr>
                <w:rFonts w:ascii="Times New Roman" w:hAnsi="Times New Roman" w:cs="Times New Roman"/>
                <w:sz w:val="24"/>
                <w:szCs w:val="24"/>
              </w:rPr>
              <w:t>в зависимости от речевого замысла и поставлен-</w:t>
            </w:r>
          </w:p>
          <w:p w:rsidR="00811D5C" w:rsidRPr="00343991" w:rsidRDefault="00811D5C" w:rsidP="00343991">
            <w:pPr>
              <w:jc w:val="both"/>
              <w:rPr>
                <w:rFonts w:ascii="Times New Roman" w:hAnsi="Times New Roman" w:cs="Times New Roman"/>
                <w:sz w:val="24"/>
                <w:szCs w:val="24"/>
              </w:rPr>
            </w:pPr>
            <w:r w:rsidRPr="00343991">
              <w:rPr>
                <w:rFonts w:ascii="Times New Roman" w:hAnsi="Times New Roman" w:cs="Times New Roman"/>
                <w:sz w:val="24"/>
                <w:szCs w:val="24"/>
              </w:rPr>
              <w:t>ной задачи подготовленного сообщения.</w:t>
            </w:r>
          </w:p>
          <w:p w:rsidR="00811D5C" w:rsidRPr="00343991" w:rsidRDefault="00811D5C" w:rsidP="00343991">
            <w:pPr>
              <w:jc w:val="both"/>
              <w:rPr>
                <w:rFonts w:ascii="Times New Roman" w:hAnsi="Times New Roman" w:cs="Times New Roman"/>
                <w:sz w:val="24"/>
                <w:szCs w:val="24"/>
              </w:rPr>
            </w:pPr>
            <w:r w:rsidRPr="00343991">
              <w:rPr>
                <w:rFonts w:ascii="Times New Roman" w:hAnsi="Times New Roman" w:cs="Times New Roman"/>
                <w:sz w:val="24"/>
                <w:szCs w:val="24"/>
              </w:rPr>
              <w:t>Расширять лингвистический кругозор.</w:t>
            </w:r>
            <w:r w:rsidR="00DE0587" w:rsidRPr="00343991">
              <w:rPr>
                <w:rFonts w:ascii="Times New Roman" w:hAnsi="Times New Roman" w:cs="Times New Roman"/>
                <w:sz w:val="24"/>
                <w:szCs w:val="24"/>
              </w:rPr>
              <w:t xml:space="preserve"> </w:t>
            </w:r>
            <w:r w:rsidRPr="00343991">
              <w:rPr>
                <w:rFonts w:ascii="Times New Roman" w:hAnsi="Times New Roman" w:cs="Times New Roman"/>
                <w:sz w:val="24"/>
                <w:szCs w:val="24"/>
              </w:rPr>
              <w:t>Осознавать роль великих русских учёных-лингвистов в истории русского языкознания</w:t>
            </w:r>
          </w:p>
        </w:tc>
      </w:tr>
      <w:tr w:rsidR="000D6798" w:rsidRPr="00343991" w:rsidTr="00811D5C">
        <w:tc>
          <w:tcPr>
            <w:tcW w:w="817" w:type="dxa"/>
          </w:tcPr>
          <w:p w:rsidR="000D6798" w:rsidRPr="00343991" w:rsidRDefault="00EF077C" w:rsidP="00343991">
            <w:pPr>
              <w:pStyle w:val="FR2"/>
              <w:snapToGrid w:val="0"/>
              <w:jc w:val="both"/>
              <w:rPr>
                <w:b w:val="0"/>
                <w:sz w:val="24"/>
                <w:szCs w:val="24"/>
              </w:rPr>
            </w:pPr>
            <w:r w:rsidRPr="00343991">
              <w:rPr>
                <w:b w:val="0"/>
                <w:sz w:val="24"/>
                <w:szCs w:val="24"/>
              </w:rPr>
              <w:lastRenderedPageBreak/>
              <w:t>3.2</w:t>
            </w:r>
          </w:p>
        </w:tc>
        <w:tc>
          <w:tcPr>
            <w:tcW w:w="3969" w:type="dxa"/>
            <w:gridSpan w:val="2"/>
          </w:tcPr>
          <w:p w:rsidR="000D6798" w:rsidRPr="00343991" w:rsidRDefault="00811D5C" w:rsidP="00343991">
            <w:pPr>
              <w:pStyle w:val="FR2"/>
              <w:snapToGrid w:val="0"/>
              <w:jc w:val="both"/>
              <w:rPr>
                <w:sz w:val="24"/>
                <w:szCs w:val="24"/>
              </w:rPr>
            </w:pPr>
            <w:r w:rsidRPr="00343991">
              <w:rPr>
                <w:bCs/>
                <w:sz w:val="24"/>
                <w:szCs w:val="24"/>
              </w:rPr>
              <w:t>Повторение и систематизация изученного (2ч)</w:t>
            </w:r>
            <w:r w:rsidR="006C75D2" w:rsidRPr="00343991">
              <w:rPr>
                <w:bCs/>
                <w:sz w:val="24"/>
                <w:szCs w:val="24"/>
              </w:rPr>
              <w:t>.</w:t>
            </w:r>
          </w:p>
        </w:tc>
        <w:tc>
          <w:tcPr>
            <w:tcW w:w="3725" w:type="dxa"/>
          </w:tcPr>
          <w:p w:rsidR="00811D5C" w:rsidRPr="00343991" w:rsidRDefault="00811D5C" w:rsidP="00343991">
            <w:pPr>
              <w:rPr>
                <w:rFonts w:ascii="Times New Roman" w:hAnsi="Times New Roman" w:cs="Times New Roman"/>
                <w:sz w:val="24"/>
                <w:szCs w:val="24"/>
              </w:rPr>
            </w:pPr>
            <w:r w:rsidRPr="00343991">
              <w:rPr>
                <w:rFonts w:ascii="Times New Roman" w:hAnsi="Times New Roman" w:cs="Times New Roman"/>
                <w:sz w:val="24"/>
                <w:szCs w:val="24"/>
              </w:rPr>
              <w:t>Повторить, обобщить и систематизировать</w:t>
            </w:r>
          </w:p>
          <w:p w:rsidR="00811D5C" w:rsidRPr="00343991" w:rsidRDefault="00811D5C" w:rsidP="00343991">
            <w:pPr>
              <w:rPr>
                <w:rFonts w:ascii="Times New Roman" w:hAnsi="Times New Roman" w:cs="Times New Roman"/>
                <w:sz w:val="24"/>
                <w:szCs w:val="24"/>
              </w:rPr>
            </w:pPr>
            <w:r w:rsidRPr="00343991">
              <w:rPr>
                <w:rFonts w:ascii="Times New Roman" w:hAnsi="Times New Roman" w:cs="Times New Roman"/>
                <w:sz w:val="24"/>
                <w:szCs w:val="24"/>
              </w:rPr>
              <w:t>сведения, полученные в ходе обучения курсу</w:t>
            </w:r>
          </w:p>
          <w:p w:rsidR="000D6798" w:rsidRPr="00343991" w:rsidRDefault="00811D5C" w:rsidP="00343991">
            <w:pPr>
              <w:rPr>
                <w:rFonts w:ascii="Times New Roman" w:hAnsi="Times New Roman" w:cs="Times New Roman"/>
                <w:sz w:val="24"/>
                <w:szCs w:val="24"/>
              </w:rPr>
            </w:pPr>
            <w:r w:rsidRPr="00343991">
              <w:rPr>
                <w:rFonts w:ascii="Times New Roman" w:hAnsi="Times New Roman" w:cs="Times New Roman"/>
                <w:sz w:val="24"/>
                <w:szCs w:val="24"/>
              </w:rPr>
              <w:t>в 10—11 классах</w:t>
            </w:r>
          </w:p>
        </w:tc>
      </w:tr>
    </w:tbl>
    <w:p w:rsidR="00E84EE0" w:rsidRPr="00343991" w:rsidRDefault="00E84EE0" w:rsidP="00343991">
      <w:pPr>
        <w:pStyle w:val="Default"/>
        <w:rPr>
          <w:color w:val="FF0000"/>
        </w:rPr>
      </w:pPr>
    </w:p>
    <w:p w:rsidR="00E84EE0" w:rsidRPr="00343991" w:rsidRDefault="00E84EE0" w:rsidP="00343991">
      <w:pPr>
        <w:spacing w:after="0" w:line="240" w:lineRule="auto"/>
        <w:ind w:firstLine="708"/>
        <w:rPr>
          <w:rFonts w:ascii="Times New Roman" w:hAnsi="Times New Roman" w:cs="Times New Roman"/>
          <w:color w:val="FF0000"/>
          <w:sz w:val="24"/>
          <w:szCs w:val="24"/>
        </w:rPr>
      </w:pPr>
    </w:p>
    <w:p w:rsidR="00E84EE0" w:rsidRPr="00343991" w:rsidRDefault="00E84EE0" w:rsidP="00343991">
      <w:pPr>
        <w:spacing w:after="0" w:line="240" w:lineRule="auto"/>
        <w:ind w:firstLine="708"/>
        <w:rPr>
          <w:rFonts w:ascii="Times New Roman" w:hAnsi="Times New Roman" w:cs="Times New Roman"/>
          <w:color w:val="FF0000"/>
          <w:sz w:val="24"/>
          <w:szCs w:val="24"/>
        </w:rPr>
      </w:pPr>
    </w:p>
    <w:p w:rsidR="00E84EE0" w:rsidRPr="00343991" w:rsidRDefault="00E84EE0" w:rsidP="00343991">
      <w:pPr>
        <w:spacing w:after="0" w:line="240" w:lineRule="auto"/>
        <w:ind w:firstLine="708"/>
        <w:rPr>
          <w:rFonts w:ascii="Times New Roman" w:hAnsi="Times New Roman" w:cs="Times New Roman"/>
          <w:color w:val="FF0000"/>
          <w:sz w:val="24"/>
          <w:szCs w:val="24"/>
        </w:rPr>
      </w:pPr>
    </w:p>
    <w:p w:rsidR="00E84EE0" w:rsidRPr="00343991" w:rsidRDefault="00E84EE0" w:rsidP="00343991">
      <w:pPr>
        <w:spacing w:after="0" w:line="240" w:lineRule="auto"/>
        <w:ind w:firstLine="708"/>
        <w:rPr>
          <w:rFonts w:ascii="Times New Roman" w:hAnsi="Times New Roman" w:cs="Times New Roman"/>
          <w:color w:val="FF0000"/>
          <w:sz w:val="24"/>
          <w:szCs w:val="24"/>
        </w:rPr>
      </w:pPr>
    </w:p>
    <w:p w:rsidR="00E84EE0" w:rsidRPr="00343991" w:rsidRDefault="00E84EE0" w:rsidP="00343991">
      <w:pPr>
        <w:spacing w:after="0" w:line="240" w:lineRule="auto"/>
        <w:ind w:firstLine="708"/>
        <w:rPr>
          <w:rFonts w:ascii="Times New Roman" w:hAnsi="Times New Roman" w:cs="Times New Roman"/>
          <w:color w:val="FF0000"/>
          <w:sz w:val="24"/>
          <w:szCs w:val="24"/>
        </w:rPr>
      </w:pPr>
    </w:p>
    <w:sectPr w:rsidR="00E84EE0" w:rsidRPr="00343991" w:rsidSect="00C9666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3C8D" w:rsidRDefault="00723C8D" w:rsidP="005358AF">
      <w:pPr>
        <w:spacing w:after="0" w:line="240" w:lineRule="auto"/>
      </w:pPr>
      <w:r>
        <w:separator/>
      </w:r>
    </w:p>
  </w:endnote>
  <w:endnote w:type="continuationSeparator" w:id="1">
    <w:p w:rsidR="00723C8D" w:rsidRDefault="00723C8D" w:rsidP="005358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entury Schoolbook">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3C8D" w:rsidRDefault="00723C8D" w:rsidP="005358AF">
      <w:pPr>
        <w:spacing w:after="0" w:line="240" w:lineRule="auto"/>
      </w:pPr>
      <w:r>
        <w:separator/>
      </w:r>
    </w:p>
  </w:footnote>
  <w:footnote w:type="continuationSeparator" w:id="1">
    <w:p w:rsidR="00723C8D" w:rsidRDefault="00723C8D" w:rsidP="005358A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2C33E7"/>
    <w:multiLevelType w:val="hybridMultilevel"/>
    <w:tmpl w:val="9FAB17E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8CF5348B"/>
    <w:multiLevelType w:val="hybridMultilevel"/>
    <w:tmpl w:val="701B3F4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9CF7A0A4"/>
    <w:multiLevelType w:val="hybridMultilevel"/>
    <w:tmpl w:val="B979AA2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9DE85034"/>
    <w:multiLevelType w:val="hybridMultilevel"/>
    <w:tmpl w:val="4D96ECD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A2B54EA3"/>
    <w:multiLevelType w:val="hybridMultilevel"/>
    <w:tmpl w:val="1764743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A4B2239C"/>
    <w:multiLevelType w:val="hybridMultilevel"/>
    <w:tmpl w:val="F08E4DA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AE9661F7"/>
    <w:multiLevelType w:val="hybridMultilevel"/>
    <w:tmpl w:val="D862844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B29FBAE1"/>
    <w:multiLevelType w:val="hybridMultilevel"/>
    <w:tmpl w:val="99B784D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B3B4433B"/>
    <w:multiLevelType w:val="hybridMultilevel"/>
    <w:tmpl w:val="99178AD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B74ED763"/>
    <w:multiLevelType w:val="hybridMultilevel"/>
    <w:tmpl w:val="489407D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CA80469A"/>
    <w:multiLevelType w:val="hybridMultilevel"/>
    <w:tmpl w:val="599BE84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D4CFBD9E"/>
    <w:multiLevelType w:val="hybridMultilevel"/>
    <w:tmpl w:val="689FDA3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D64777E0"/>
    <w:multiLevelType w:val="hybridMultilevel"/>
    <w:tmpl w:val="9BA04CD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D69C51B2"/>
    <w:multiLevelType w:val="hybridMultilevel"/>
    <w:tmpl w:val="18D7AC9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DAC4BA1C"/>
    <w:multiLevelType w:val="hybridMultilevel"/>
    <w:tmpl w:val="CB3203E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E5FBEA0E"/>
    <w:multiLevelType w:val="hybridMultilevel"/>
    <w:tmpl w:val="7A6B975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EF663295"/>
    <w:multiLevelType w:val="hybridMultilevel"/>
    <w:tmpl w:val="4ED4320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FF6E77A2"/>
    <w:multiLevelType w:val="hybridMultilevel"/>
    <w:tmpl w:val="117403E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0034"/>
    <w:multiLevelType w:val="hybridMultilevel"/>
    <w:tmpl w:val="501F9786"/>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null="1"/>
      <w:lvlJc w:val="left"/>
    </w:lvl>
    <w:lvl w:ilvl="4" w:tplc="FFFFFFFF">
      <w:start w:val="23"/>
      <w:numFmt w:val="decimal"/>
      <w:lvlText w:val=""/>
      <w:lvlJc w:val="left"/>
    </w:lvl>
    <w:lvl w:ilvl="5" w:tplc="FFFFFFFF">
      <w:start w:val="23"/>
      <w:numFmt w:val="decimal"/>
      <w:lvlText w:val=""/>
      <w:lvlJc w:val="left"/>
    </w:lvl>
    <w:lvl w:ilvl="6" w:tplc="FFFFFFFF">
      <w:start w:val="23"/>
      <w:numFmt w:val="decimal"/>
      <w:lvlText w:val=""/>
      <w:lvlJc w:val="left"/>
    </w:lvl>
    <w:lvl w:ilvl="7" w:tplc="FFFFFFFF">
      <w:start w:val="23"/>
      <w:numFmt w:val="decimal"/>
      <w:lvlText w:val=""/>
      <w:lvlJc w:val="left"/>
    </w:lvl>
    <w:lvl w:ilvl="8" w:tplc="FFFFFFFF">
      <w:start w:val="23"/>
      <w:numFmt w:val="decimal"/>
      <w:lvlText w:val=""/>
      <w:lvlJc w:val="left"/>
    </w:lvl>
  </w:abstractNum>
  <w:abstractNum w:abstractNumId="19">
    <w:nsid w:val="0E778637"/>
    <w:multiLevelType w:val="hybridMultilevel"/>
    <w:tmpl w:val="897DED7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15377914"/>
    <w:multiLevelType w:val="hybridMultilevel"/>
    <w:tmpl w:val="7DEE6AA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1E0DF0C4"/>
    <w:multiLevelType w:val="hybridMultilevel"/>
    <w:tmpl w:val="0851FF1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2D14B93C"/>
    <w:multiLevelType w:val="hybridMultilevel"/>
    <w:tmpl w:val="68134B3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30DF6A26"/>
    <w:multiLevelType w:val="hybridMultilevel"/>
    <w:tmpl w:val="E8E1661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34236CC5"/>
    <w:multiLevelType w:val="hybridMultilevel"/>
    <w:tmpl w:val="63FEE3A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4843C2FB"/>
    <w:multiLevelType w:val="hybridMultilevel"/>
    <w:tmpl w:val="78C8D70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4E773C7A"/>
    <w:multiLevelType w:val="hybridMultilevel"/>
    <w:tmpl w:val="D17920E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52D505F4"/>
    <w:multiLevelType w:val="hybridMultilevel"/>
    <w:tmpl w:val="DCF56A3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5A103088"/>
    <w:multiLevelType w:val="hybridMultilevel"/>
    <w:tmpl w:val="D62A403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5AFCADA6"/>
    <w:multiLevelType w:val="hybridMultilevel"/>
    <w:tmpl w:val="E2A28B9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65225758"/>
    <w:multiLevelType w:val="hybridMultilevel"/>
    <w:tmpl w:val="072631E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8"/>
  </w:num>
  <w:num w:numId="2">
    <w:abstractNumId w:val="16"/>
  </w:num>
  <w:num w:numId="3">
    <w:abstractNumId w:val="30"/>
  </w:num>
  <w:num w:numId="4">
    <w:abstractNumId w:val="7"/>
  </w:num>
  <w:num w:numId="5">
    <w:abstractNumId w:val="11"/>
  </w:num>
  <w:num w:numId="6">
    <w:abstractNumId w:val="13"/>
  </w:num>
  <w:num w:numId="7">
    <w:abstractNumId w:val="9"/>
  </w:num>
  <w:num w:numId="8">
    <w:abstractNumId w:val="15"/>
  </w:num>
  <w:num w:numId="9">
    <w:abstractNumId w:val="12"/>
  </w:num>
  <w:num w:numId="10">
    <w:abstractNumId w:val="24"/>
  </w:num>
  <w:num w:numId="11">
    <w:abstractNumId w:val="2"/>
  </w:num>
  <w:num w:numId="12">
    <w:abstractNumId w:val="29"/>
  </w:num>
  <w:num w:numId="13">
    <w:abstractNumId w:val="10"/>
  </w:num>
  <w:num w:numId="14">
    <w:abstractNumId w:val="14"/>
  </w:num>
  <w:num w:numId="15">
    <w:abstractNumId w:val="22"/>
  </w:num>
  <w:num w:numId="16">
    <w:abstractNumId w:val="17"/>
  </w:num>
  <w:num w:numId="17">
    <w:abstractNumId w:val="1"/>
  </w:num>
  <w:num w:numId="18">
    <w:abstractNumId w:val="5"/>
  </w:num>
  <w:num w:numId="19">
    <w:abstractNumId w:val="0"/>
  </w:num>
  <w:num w:numId="20">
    <w:abstractNumId w:val="8"/>
  </w:num>
  <w:num w:numId="21">
    <w:abstractNumId w:val="28"/>
  </w:num>
  <w:num w:numId="22">
    <w:abstractNumId w:val="6"/>
  </w:num>
  <w:num w:numId="23">
    <w:abstractNumId w:val="3"/>
  </w:num>
  <w:num w:numId="24">
    <w:abstractNumId w:val="25"/>
  </w:num>
  <w:num w:numId="25">
    <w:abstractNumId w:val="27"/>
  </w:num>
  <w:num w:numId="26">
    <w:abstractNumId w:val="20"/>
  </w:num>
  <w:num w:numId="27">
    <w:abstractNumId w:val="21"/>
  </w:num>
  <w:num w:numId="28">
    <w:abstractNumId w:val="4"/>
  </w:num>
  <w:num w:numId="29">
    <w:abstractNumId w:val="23"/>
  </w:num>
  <w:num w:numId="30">
    <w:abstractNumId w:val="19"/>
  </w:num>
  <w:num w:numId="31">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rsids>
    <w:rsidRoot w:val="005358AF"/>
    <w:rsid w:val="000134AC"/>
    <w:rsid w:val="000D6798"/>
    <w:rsid w:val="001F7E34"/>
    <w:rsid w:val="00324586"/>
    <w:rsid w:val="00343991"/>
    <w:rsid w:val="0038614B"/>
    <w:rsid w:val="003C1976"/>
    <w:rsid w:val="003F1B6D"/>
    <w:rsid w:val="00405926"/>
    <w:rsid w:val="00461617"/>
    <w:rsid w:val="00512EC7"/>
    <w:rsid w:val="00527202"/>
    <w:rsid w:val="005358AF"/>
    <w:rsid w:val="00536C71"/>
    <w:rsid w:val="006B49B8"/>
    <w:rsid w:val="006C75D2"/>
    <w:rsid w:val="00723C8D"/>
    <w:rsid w:val="00811D5C"/>
    <w:rsid w:val="0081692D"/>
    <w:rsid w:val="00836A80"/>
    <w:rsid w:val="0085141A"/>
    <w:rsid w:val="008D2D72"/>
    <w:rsid w:val="00927768"/>
    <w:rsid w:val="0098274E"/>
    <w:rsid w:val="009C484D"/>
    <w:rsid w:val="00B41788"/>
    <w:rsid w:val="00B54229"/>
    <w:rsid w:val="00B6038E"/>
    <w:rsid w:val="00BA59B6"/>
    <w:rsid w:val="00C7300E"/>
    <w:rsid w:val="00C80BB1"/>
    <w:rsid w:val="00C9666B"/>
    <w:rsid w:val="00CA5D46"/>
    <w:rsid w:val="00CE0A02"/>
    <w:rsid w:val="00DB2181"/>
    <w:rsid w:val="00DC1938"/>
    <w:rsid w:val="00DE0587"/>
    <w:rsid w:val="00E07E0E"/>
    <w:rsid w:val="00E84EE0"/>
    <w:rsid w:val="00EF07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58A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ody text,Основной текст Знак Знак,Основной текст отчета,Основной текст отчета Знак,Основной текст отчета Знак Знак Знак,DTP Body Text"/>
    <w:basedOn w:val="a"/>
    <w:link w:val="a4"/>
    <w:unhideWhenUsed/>
    <w:rsid w:val="005358AF"/>
    <w:pPr>
      <w:shd w:val="clear" w:color="auto" w:fill="FFFFFF"/>
      <w:spacing w:after="120" w:line="211" w:lineRule="exact"/>
      <w:jc w:val="right"/>
    </w:pPr>
    <w:rPr>
      <w:rFonts w:ascii="Calibri" w:eastAsia="Calibri" w:hAnsi="Calibri" w:cs="Times New Roman"/>
      <w:sz w:val="20"/>
      <w:szCs w:val="20"/>
      <w:lang w:eastAsia="ru-RU"/>
    </w:rPr>
  </w:style>
  <w:style w:type="character" w:customStyle="1" w:styleId="a4">
    <w:name w:val="Основной текст Знак"/>
    <w:aliases w:val="body text Знак,Основной текст Знак Знак Знак,Основной текст отчета Знак1,Основной текст отчета Знак Знак,Основной текст отчета Знак Знак Знак Знак,DTP Body Text Знак"/>
    <w:basedOn w:val="a0"/>
    <w:link w:val="a3"/>
    <w:rsid w:val="005358AF"/>
    <w:rPr>
      <w:rFonts w:ascii="Calibri" w:eastAsia="Calibri" w:hAnsi="Calibri" w:cs="Times New Roman"/>
      <w:sz w:val="20"/>
      <w:szCs w:val="20"/>
      <w:shd w:val="clear" w:color="auto" w:fill="FFFFFF"/>
      <w:lang w:eastAsia="ru-RU"/>
    </w:rPr>
  </w:style>
  <w:style w:type="character" w:styleId="a5">
    <w:name w:val="Strong"/>
    <w:uiPriority w:val="22"/>
    <w:qFormat/>
    <w:rsid w:val="005358AF"/>
    <w:rPr>
      <w:b/>
      <w:bCs/>
    </w:rPr>
  </w:style>
  <w:style w:type="paragraph" w:styleId="a6">
    <w:name w:val="header"/>
    <w:basedOn w:val="a"/>
    <w:link w:val="a7"/>
    <w:uiPriority w:val="99"/>
    <w:semiHidden/>
    <w:unhideWhenUsed/>
    <w:rsid w:val="005358AF"/>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5358AF"/>
  </w:style>
  <w:style w:type="paragraph" w:styleId="a8">
    <w:name w:val="footer"/>
    <w:basedOn w:val="a"/>
    <w:link w:val="a9"/>
    <w:uiPriority w:val="99"/>
    <w:semiHidden/>
    <w:unhideWhenUsed/>
    <w:rsid w:val="005358AF"/>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5358AF"/>
  </w:style>
  <w:style w:type="table" w:styleId="aa">
    <w:name w:val="Table Grid"/>
    <w:basedOn w:val="a1"/>
    <w:uiPriority w:val="59"/>
    <w:rsid w:val="005358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35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FR2">
    <w:name w:val="FR2"/>
    <w:rsid w:val="0081692D"/>
    <w:pPr>
      <w:widowControl w:val="0"/>
      <w:suppressAutoHyphens/>
      <w:spacing w:after="0" w:line="240" w:lineRule="auto"/>
      <w:jc w:val="center"/>
    </w:pPr>
    <w:rPr>
      <w:rFonts w:ascii="Times New Roman" w:eastAsia="Arial" w:hAnsi="Times New Roman" w:cs="Times New Roman"/>
      <w:b/>
      <w:sz w:val="32"/>
      <w:szCs w:val="20"/>
      <w:lang w:eastAsia="ar-SA"/>
    </w:rPr>
  </w:style>
  <w:style w:type="character" w:customStyle="1" w:styleId="FontStyle17">
    <w:name w:val="Font Style17"/>
    <w:rsid w:val="00927768"/>
    <w:rPr>
      <w:rFonts w:ascii="Century Schoolbook" w:hAnsi="Century Schoolbook" w:cs="Century Schoolbook"/>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63D455-5A44-4BDA-AEAF-D680F98E0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24</Pages>
  <Words>8785</Words>
  <Characters>50077</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2020-01-03T07:46:00Z</dcterms:created>
  <dcterms:modified xsi:type="dcterms:W3CDTF">1980-01-27T07:28:00Z</dcterms:modified>
</cp:coreProperties>
</file>